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E058A" w14:textId="77777777" w:rsidR="00A72EB1" w:rsidRPr="00035BD6" w:rsidRDefault="00035BD6" w:rsidP="00A72EB1">
      <w:pPr>
        <w:jc w:val="center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tr-TR"/>
        </w:rPr>
      </w:pPr>
      <w:r w:rsidRPr="00035BD6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  <w:lang w:eastAsia="tr-TR"/>
        </w:rPr>
        <w:t>ТҮРКИЯНЫҢ ОРТАЛЫҚ АЗИЯДАҒЫ СЫРТҚЫ САЯСАТЫНЫҢ СТРАТЕГИЯЛЫҚ ВЕКТОРЫ</w:t>
      </w:r>
    </w:p>
    <w:p w14:paraId="7D672CD6" w14:textId="77777777" w:rsidR="00035BD6" w:rsidRPr="00035BD6" w:rsidRDefault="00035BD6" w:rsidP="00A72EB1">
      <w:pPr>
        <w:jc w:val="center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tr-TR"/>
        </w:rPr>
      </w:pPr>
    </w:p>
    <w:p w14:paraId="7A30064D" w14:textId="77777777" w:rsidR="00A72EB1" w:rsidRPr="00035BD6" w:rsidRDefault="00A72EB1" w:rsidP="00A72EB1">
      <w:pPr>
        <w:jc w:val="center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  <w:lang w:eastAsia="tr-TR"/>
        </w:rPr>
      </w:pPr>
      <w:r w:rsidRPr="00035BD6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tr-TR"/>
        </w:rPr>
        <w:t>СТРАТЕГИЧЕСКИЙ ВЕКТОР ЦЕНТРАЛЬНОАЗИАТСКОЙ ВНЕШНЕЙ ПОЛИТИКИ ТУРЦИИ</w:t>
      </w:r>
    </w:p>
    <w:p w14:paraId="1F6EB2C8" w14:textId="77777777" w:rsidR="00926B09" w:rsidRPr="00035BD6" w:rsidRDefault="00926B09" w:rsidP="00035BD6">
      <w:pPr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</w:pPr>
    </w:p>
    <w:p w14:paraId="74CD7167" w14:textId="77777777" w:rsidR="00A72EB1" w:rsidRPr="00035BD6" w:rsidRDefault="00A72EB1" w:rsidP="00A72EB1">
      <w:pPr>
        <w:jc w:val="center"/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</w:pP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Сапанов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Сайпулла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Жумабаевич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,</w:t>
      </w:r>
    </w:p>
    <w:p w14:paraId="088478F4" w14:textId="77777777" w:rsidR="00A72EB1" w:rsidRPr="00035BD6" w:rsidRDefault="00A72EB1" w:rsidP="00A72EB1">
      <w:pPr>
        <w:jc w:val="center"/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</w:pPr>
      <w:proofErr w:type="spellStart"/>
      <w:proofErr w:type="gram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доктор</w:t>
      </w:r>
      <w:proofErr w:type="spellEnd"/>
      <w:proofErr w:type="gram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исторических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наук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,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Директор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НИИ "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Истории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,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археологии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и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этнологии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Каспийского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региона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им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. Х. Б.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Табылдиева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при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Атырауском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университете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имени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Х.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Дос</w:t>
      </w:r>
      <w:r w:rsidR="00035BD6"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a</w:t>
      </w:r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мухамедова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"</w:t>
      </w:r>
    </w:p>
    <w:p w14:paraId="5D20D7EB" w14:textId="77777777" w:rsidR="00035BD6" w:rsidRPr="00035BD6" w:rsidRDefault="00035BD6" w:rsidP="00035BD6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tr-TR"/>
        </w:rPr>
      </w:pPr>
      <w:r w:rsidRPr="00035BD6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tr-TR"/>
        </w:rPr>
        <w:t>cefosh1@gmail.com</w:t>
      </w:r>
    </w:p>
    <w:p w14:paraId="500843D0" w14:textId="77777777" w:rsidR="00035BD6" w:rsidRPr="00A72EB1" w:rsidRDefault="00035BD6" w:rsidP="00A72EB1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</w:p>
    <w:p w14:paraId="681E5C8D" w14:textId="77777777" w:rsidR="00926B09" w:rsidRPr="00A72EB1" w:rsidRDefault="00A72EB1" w:rsidP="00A72EB1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</w:pPr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 </w:t>
      </w:r>
    </w:p>
    <w:p w14:paraId="6FD16CD4" w14:textId="77777777" w:rsidR="00035BD6" w:rsidRPr="00035BD6" w:rsidRDefault="00035BD6" w:rsidP="00035BD6">
      <w:pPr>
        <w:jc w:val="both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Сапанов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Сайпулла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Жұмабайұлы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,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тарих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ғылымдарының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докторы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, «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Х.Досмұхамедов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атындағы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Атырау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университеті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жанындағы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Х.Б.Табылдиев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атындағы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Каспий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өңірінің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тарихы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,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археологиясы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және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этнологиясы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»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ғылыми-зерттеу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институтының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директоры</w:t>
      </w:r>
      <w:proofErr w:type="spellEnd"/>
      <w:r w:rsidRPr="00035BD6"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>.</w:t>
      </w:r>
      <w:r>
        <w:rPr>
          <w:rFonts w:ascii="Times New Roman" w:eastAsia="Times New Roman" w:hAnsi="Times New Roman" w:cs="Times New Roman"/>
          <w:color w:val="500050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Жаңа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геосаяси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жағдайда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Қазақстан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мен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Орталық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Азия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өзінің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геосаяси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және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геоэкономикалық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ерекшеліктеріне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байланысты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ірі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мемлекеттердің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назарын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аударған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стратегиялық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маңызды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аймаққа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айналды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.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Бұл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,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ең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алдымен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,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Еуропа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мен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Азияны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байланыстыратын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аймақтың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ыңғайлы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және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тиімді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географиялық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орналасуына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байланысты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.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Әлемнің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жаңа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геосаяси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державаларымен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қарым-қатынас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орнату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Қазақстан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үшін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стратегиялық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маңызды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мәселе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болып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табылады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.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Ғылыми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баяндаманың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өзектілігі Түркияның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халықаралық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қатынастардағы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рөлімен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,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тарихи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тәжірибесімен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және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Түркия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мен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Қазақстан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арасындағы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стратегиялық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серіктестікпен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тікелей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байланысты</w:t>
      </w:r>
      <w:proofErr w:type="spellEnd"/>
      <w:r w:rsidRPr="00035BD6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.</w:t>
      </w:r>
    </w:p>
    <w:p w14:paraId="5048F887" w14:textId="77777777" w:rsidR="0068276C" w:rsidRPr="00035BD6" w:rsidRDefault="00035BD6" w:rsidP="00035BD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732218" w14:textId="77777777" w:rsidR="00EC5E1D" w:rsidRPr="00035BD6" w:rsidRDefault="00EC5E1D" w:rsidP="00035BD6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</w:pPr>
      <w:proofErr w:type="spellStart"/>
      <w:r w:rsidRPr="00EC5E1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  <w:lang w:eastAsia="tr-TR"/>
        </w:rPr>
        <w:t>Кілт</w:t>
      </w:r>
      <w:proofErr w:type="spellEnd"/>
      <w:r w:rsidRPr="00EC5E1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EC5E1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  <w:lang w:eastAsia="tr-TR"/>
        </w:rPr>
        <w:t>сөздер</w:t>
      </w:r>
      <w:proofErr w:type="spellEnd"/>
      <w:r w:rsidRPr="00EC5E1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  <w:lang w:eastAsia="tr-TR"/>
        </w:rPr>
        <w:t>:</w:t>
      </w:r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Түркия</w:t>
      </w:r>
      <w:proofErr w:type="spellEnd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, </w:t>
      </w:r>
      <w:proofErr w:type="spellStart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Орталық</w:t>
      </w:r>
      <w:proofErr w:type="spellEnd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Азия</w:t>
      </w:r>
      <w:proofErr w:type="spellEnd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, </w:t>
      </w:r>
      <w:proofErr w:type="spellStart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стратегия</w:t>
      </w:r>
      <w:proofErr w:type="spellEnd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, </w:t>
      </w:r>
      <w:proofErr w:type="spellStart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сыртқы</w:t>
      </w:r>
      <w:proofErr w:type="spellEnd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 </w:t>
      </w:r>
      <w:proofErr w:type="spellStart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саясат</w:t>
      </w:r>
      <w:proofErr w:type="spellEnd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 xml:space="preserve">, </w:t>
      </w:r>
      <w:proofErr w:type="spellStart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  <w:t>серіктестік</w:t>
      </w:r>
      <w:proofErr w:type="spellEnd"/>
    </w:p>
    <w:p w14:paraId="4DEFBE65" w14:textId="77777777" w:rsidR="00035BD6" w:rsidRDefault="00035BD6" w:rsidP="00035BD6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</w:pPr>
    </w:p>
    <w:p w14:paraId="01681411" w14:textId="77777777" w:rsidR="00035BD6" w:rsidRPr="00035BD6" w:rsidRDefault="00035BD6" w:rsidP="00035BD6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eastAsia="tr-TR"/>
        </w:rPr>
      </w:pPr>
    </w:p>
    <w:p w14:paraId="10D68ED2" w14:textId="77777777" w:rsidR="00035BD6" w:rsidRPr="00035BD6" w:rsidRDefault="00035BD6" w:rsidP="00035BD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</w:pPr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В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новой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геополитической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ситуации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Казахстан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и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Центральная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Азия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в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силу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своих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геополитических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и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геоэкономических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особенностей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превратились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в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стратегически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важный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регион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,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привлекший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внимание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крупнейших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государств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мира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.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Прежде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всего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,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это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связано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с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удобным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и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эффективным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географическим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расположением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региона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,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объединяющего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Европу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и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Азию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, а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недра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богаты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полезными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ископаемыми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и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природными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ресурсами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.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Установление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отношений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с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новыми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геополитическими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силами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мира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является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стратегически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в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ажным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вопросом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для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Казахстана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. </w:t>
      </w:r>
      <w:bookmarkStart w:id="0" w:name="_GoBack"/>
      <w:bookmarkEnd w:id="0"/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Актуальность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статьи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напрямую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связана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с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ролью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Турции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в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международных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отношениях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,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историческим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опытом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и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стратегическим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партнерством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Турции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и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Казахстана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.</w:t>
      </w:r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br/>
        <w:t xml:space="preserve">С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геополитической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точки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зрения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Турция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все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больше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берет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на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себя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ведущую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роль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в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региональных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и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глобальных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вопросах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, а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наша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страна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рассматривается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ведущими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странами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как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ключевой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фактор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регионального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развития</w:t>
      </w:r>
      <w:proofErr w:type="spellEnd"/>
      <w:r w:rsidRPr="00A72EB1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.</w:t>
      </w:r>
    </w:p>
    <w:p w14:paraId="1231BC13" w14:textId="77777777" w:rsidR="00035BD6" w:rsidRPr="00035BD6" w:rsidRDefault="00035BD6" w:rsidP="00035BD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</w:pPr>
    </w:p>
    <w:p w14:paraId="1908E335" w14:textId="77777777" w:rsidR="00035BD6" w:rsidRPr="00EC5E1D" w:rsidRDefault="00035BD6" w:rsidP="00035BD6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</w:pPr>
      <w:proofErr w:type="spellStart"/>
      <w:r w:rsidRPr="00EC5E1D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tr-TR"/>
        </w:rPr>
        <w:t>Ключевые</w:t>
      </w:r>
      <w:proofErr w:type="spellEnd"/>
      <w:r w:rsidRPr="00EC5E1D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tr-TR"/>
        </w:rPr>
        <w:t xml:space="preserve"> </w:t>
      </w:r>
      <w:proofErr w:type="spellStart"/>
      <w:r w:rsidRPr="00EC5E1D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tr-TR"/>
        </w:rPr>
        <w:t>слова</w:t>
      </w:r>
      <w:proofErr w:type="spellEnd"/>
      <w:r w:rsidRPr="00EC5E1D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tr-TR"/>
        </w:rPr>
        <w:t>:</w:t>
      </w:r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Турция</w:t>
      </w:r>
      <w:proofErr w:type="spellEnd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, </w:t>
      </w:r>
      <w:proofErr w:type="spellStart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Центральная</w:t>
      </w:r>
      <w:proofErr w:type="spellEnd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Азия</w:t>
      </w:r>
      <w:proofErr w:type="spellEnd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, </w:t>
      </w:r>
      <w:proofErr w:type="spellStart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стратегия</w:t>
      </w:r>
      <w:proofErr w:type="spellEnd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, </w:t>
      </w:r>
      <w:proofErr w:type="spellStart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внешняя</w:t>
      </w:r>
      <w:proofErr w:type="spellEnd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 </w:t>
      </w:r>
      <w:proofErr w:type="spellStart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политика</w:t>
      </w:r>
      <w:proofErr w:type="spellEnd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 xml:space="preserve">, </w:t>
      </w:r>
      <w:proofErr w:type="spellStart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сотрудничество</w:t>
      </w:r>
      <w:proofErr w:type="spellEnd"/>
      <w:r w:rsidRPr="00EC5E1D">
        <w:rPr>
          <w:rFonts w:ascii="Times New Roman" w:eastAsia="Times New Roman" w:hAnsi="Times New Roman" w:cs="Times New Roman"/>
          <w:color w:val="222222"/>
          <w:sz w:val="22"/>
          <w:szCs w:val="22"/>
          <w:lang w:eastAsia="tr-TR"/>
        </w:rPr>
        <w:t>.</w:t>
      </w:r>
    </w:p>
    <w:p w14:paraId="0501303A" w14:textId="77777777" w:rsidR="00035BD6" w:rsidRPr="00035BD6" w:rsidRDefault="00035BD6" w:rsidP="00035BD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A3D33D" w14:textId="77777777" w:rsidR="00035BD6" w:rsidRPr="00EC5E1D" w:rsidRDefault="00035BD6" w:rsidP="00035BD6">
      <w:pPr>
        <w:jc w:val="both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</w:p>
    <w:sectPr w:rsidR="00035BD6" w:rsidRPr="00EC5E1D" w:rsidSect="003C6C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B1"/>
    <w:rsid w:val="00035BD6"/>
    <w:rsid w:val="00071A42"/>
    <w:rsid w:val="000B0512"/>
    <w:rsid w:val="00187490"/>
    <w:rsid w:val="00296122"/>
    <w:rsid w:val="003224CA"/>
    <w:rsid w:val="003C6C9A"/>
    <w:rsid w:val="00515B91"/>
    <w:rsid w:val="005B5DD6"/>
    <w:rsid w:val="00633630"/>
    <w:rsid w:val="00640B59"/>
    <w:rsid w:val="009202A3"/>
    <w:rsid w:val="00926B09"/>
    <w:rsid w:val="00A36540"/>
    <w:rsid w:val="00A55B65"/>
    <w:rsid w:val="00A72EB1"/>
    <w:rsid w:val="00A9344A"/>
    <w:rsid w:val="00AD1904"/>
    <w:rsid w:val="00E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051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m">
    <w:name w:val="im"/>
    <w:basedOn w:val="VarsaylanParagrafYazTipi"/>
    <w:rsid w:val="0003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5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330</Words>
  <Characters>1885</Characters>
  <Application>Microsoft Macintosh Word</Application>
  <DocSecurity>0</DocSecurity>
  <Lines>15</Lines>
  <Paragraphs>4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KZ</cp:lastModifiedBy>
  <cp:revision>1</cp:revision>
  <dcterms:created xsi:type="dcterms:W3CDTF">2024-10-10T08:26:00Z</dcterms:created>
  <dcterms:modified xsi:type="dcterms:W3CDTF">2024-10-10T08:41:00Z</dcterms:modified>
</cp:coreProperties>
</file>