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0BDB7" w14:textId="77777777" w:rsidR="008E4AD3" w:rsidRPr="008E4AD3" w:rsidRDefault="008E4AD3" w:rsidP="008E4AD3">
      <w:pPr>
        <w:jc w:val="center"/>
        <w:rPr>
          <w:rFonts w:asciiTheme="majorBidi" w:hAnsiTheme="majorBidi" w:cstheme="majorBidi"/>
          <w:b/>
          <w:bCs/>
        </w:rPr>
      </w:pPr>
      <w:r w:rsidRPr="008E4AD3">
        <w:rPr>
          <w:rFonts w:asciiTheme="majorBidi" w:hAnsiTheme="majorBidi" w:cstheme="majorBidi"/>
          <w:b/>
          <w:bCs/>
        </w:rPr>
        <w:t>20. YÜZYILDA HAZIRLANMIŞ İKİ FATİH ALBÜMÜNDE BULUNAN FATİH PORTRELERİ</w:t>
      </w:r>
    </w:p>
    <w:p w14:paraId="28459EFA" w14:textId="77777777" w:rsidR="008E4AD3" w:rsidRPr="008E4AD3" w:rsidRDefault="008E4AD3" w:rsidP="003B04B7">
      <w:pPr>
        <w:ind w:firstLine="708"/>
        <w:jc w:val="both"/>
        <w:rPr>
          <w:rFonts w:asciiTheme="majorBidi" w:hAnsiTheme="majorBidi" w:cstheme="majorBidi"/>
        </w:rPr>
      </w:pPr>
      <w:r w:rsidRPr="008E4AD3">
        <w:rPr>
          <w:rFonts w:asciiTheme="majorBidi" w:hAnsiTheme="majorBidi" w:cstheme="majorBidi"/>
        </w:rPr>
        <w:t xml:space="preserve">18. </w:t>
      </w:r>
      <w:proofErr w:type="spellStart"/>
      <w:r w:rsidRPr="008E4AD3">
        <w:rPr>
          <w:rFonts w:asciiTheme="majorBidi" w:hAnsiTheme="majorBidi" w:cstheme="majorBidi"/>
        </w:rPr>
        <w:t>yüzyılın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ikinci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yarısından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sonra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saray</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nakkaşhanesinin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dağılmış</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olduğu</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sanatkâr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zanaatkâr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grubunun</w:t>
      </w:r>
      <w:proofErr w:type="spellEnd"/>
      <w:r w:rsidRPr="008E4AD3">
        <w:rPr>
          <w:rFonts w:asciiTheme="majorBidi" w:hAnsiTheme="majorBidi" w:cstheme="majorBidi"/>
        </w:rPr>
        <w:t xml:space="preserve"> Çemberlitaş’ta </w:t>
      </w:r>
      <w:proofErr w:type="spellStart"/>
      <w:r w:rsidRPr="008E4AD3">
        <w:rPr>
          <w:rFonts w:asciiTheme="majorBidi" w:hAnsiTheme="majorBidi" w:cstheme="majorBidi"/>
        </w:rPr>
        <w:t>bulunan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küçük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atölyelere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yerleşerek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sanat</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zanaatlarını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icra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etmeye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başladıkları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bilinmektedir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Sarayın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himayesiyle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cülusları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savaşları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barışları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iktidardaki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padişahları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düğünleri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günlük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olayları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belgelemek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için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çalışılan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sayısız</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minyatürlü</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yazmanın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üretimi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bir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anda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sonlanır</w:t>
      </w:r>
      <w:proofErr w:type="spellEnd"/>
      <w:r w:rsidRPr="008E4AD3">
        <w:rPr>
          <w:rFonts w:asciiTheme="majorBidi" w:hAnsiTheme="majorBidi" w:cstheme="majorBidi"/>
        </w:rPr>
        <w:t xml:space="preserve">. 20. </w:t>
      </w:r>
      <w:proofErr w:type="spellStart"/>
      <w:r w:rsidRPr="008E4AD3">
        <w:rPr>
          <w:rFonts w:asciiTheme="majorBidi" w:hAnsiTheme="majorBidi" w:cstheme="majorBidi"/>
        </w:rPr>
        <w:t>Yüzyılın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ikinci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yarısına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kadar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kayda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değer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bir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üretimden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söz</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etmek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mümkün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değildir</w:t>
      </w:r>
      <w:proofErr w:type="spellEnd"/>
      <w:r w:rsidRPr="008E4AD3">
        <w:rPr>
          <w:rFonts w:asciiTheme="majorBidi" w:hAnsiTheme="majorBidi" w:cstheme="majorBidi"/>
        </w:rPr>
        <w:t xml:space="preserve">. Bu </w:t>
      </w:r>
      <w:proofErr w:type="spellStart"/>
      <w:r w:rsidRPr="008E4AD3">
        <w:rPr>
          <w:rFonts w:asciiTheme="majorBidi" w:hAnsiTheme="majorBidi" w:cstheme="majorBidi"/>
        </w:rPr>
        <w:t>dönemden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sonra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çalışılan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iki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albümün</w:t>
      </w:r>
      <w:proofErr w:type="spellEnd"/>
      <w:r w:rsidRPr="008E4AD3">
        <w:rPr>
          <w:rFonts w:asciiTheme="majorBidi" w:hAnsiTheme="majorBidi" w:cstheme="majorBidi"/>
        </w:rPr>
        <w:t xml:space="preserve"> de </w:t>
      </w:r>
      <w:proofErr w:type="spellStart"/>
      <w:r w:rsidRPr="008E4AD3">
        <w:rPr>
          <w:rFonts w:asciiTheme="majorBidi" w:hAnsiTheme="majorBidi" w:cstheme="majorBidi"/>
        </w:rPr>
        <w:t>kitap</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sanatlarına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önem</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veren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bu</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sanatları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yaşatmak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için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uğraşan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iki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değerli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akademisyenin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kişisel</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çabaları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ile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üretildikleri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bilinmektedir</w:t>
      </w:r>
      <w:proofErr w:type="spellEnd"/>
      <w:r w:rsidRPr="008E4AD3">
        <w:rPr>
          <w:rFonts w:asciiTheme="majorBidi" w:hAnsiTheme="majorBidi" w:cstheme="majorBidi"/>
        </w:rPr>
        <w:t xml:space="preserve">. Bu </w:t>
      </w:r>
      <w:proofErr w:type="spellStart"/>
      <w:r w:rsidRPr="008E4AD3">
        <w:rPr>
          <w:rFonts w:asciiTheme="majorBidi" w:hAnsiTheme="majorBidi" w:cstheme="majorBidi"/>
        </w:rPr>
        <w:t>çalışmaya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konu</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olan</w:t>
      </w:r>
      <w:proofErr w:type="spellEnd"/>
      <w:r w:rsidRPr="008E4AD3">
        <w:rPr>
          <w:rFonts w:asciiTheme="majorBidi" w:hAnsiTheme="majorBidi" w:cstheme="majorBidi"/>
        </w:rPr>
        <w:t xml:space="preserve"> ilk </w:t>
      </w:r>
      <w:proofErr w:type="spellStart"/>
      <w:r w:rsidRPr="008E4AD3">
        <w:rPr>
          <w:rFonts w:asciiTheme="majorBidi" w:hAnsiTheme="majorBidi" w:cstheme="majorBidi"/>
        </w:rPr>
        <w:t>minyatürlü</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yazma</w:t>
      </w:r>
      <w:proofErr w:type="spellEnd"/>
      <w:r w:rsidRPr="008E4AD3">
        <w:rPr>
          <w:rFonts w:asciiTheme="majorBidi" w:hAnsiTheme="majorBidi" w:cstheme="majorBidi"/>
        </w:rPr>
        <w:t xml:space="preserve">, Ord. Prof. İsmail </w:t>
      </w:r>
      <w:proofErr w:type="spellStart"/>
      <w:r w:rsidRPr="008E4AD3">
        <w:rPr>
          <w:rFonts w:asciiTheme="majorBidi" w:hAnsiTheme="majorBidi" w:cstheme="majorBidi"/>
        </w:rPr>
        <w:t>Hakkı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Ertaylan’ın</w:t>
      </w:r>
      <w:proofErr w:type="spellEnd"/>
      <w:r w:rsidRPr="008E4AD3">
        <w:rPr>
          <w:rFonts w:asciiTheme="majorBidi" w:hAnsiTheme="majorBidi" w:cstheme="majorBidi"/>
        </w:rPr>
        <w:t xml:space="preserve"> 1945 </w:t>
      </w:r>
      <w:proofErr w:type="spellStart"/>
      <w:r w:rsidRPr="008E4AD3">
        <w:rPr>
          <w:rFonts w:asciiTheme="majorBidi" w:hAnsiTheme="majorBidi" w:cstheme="majorBidi"/>
        </w:rPr>
        <w:t>yılında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döneminin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ünlü</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hattat</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müzehhiplerini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İstanbul’un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fethinin</w:t>
      </w:r>
      <w:proofErr w:type="spellEnd"/>
      <w:r w:rsidRPr="008E4AD3">
        <w:rPr>
          <w:rFonts w:asciiTheme="majorBidi" w:hAnsiTheme="majorBidi" w:cstheme="majorBidi"/>
        </w:rPr>
        <w:t xml:space="preserve"> 500. </w:t>
      </w:r>
      <w:proofErr w:type="spellStart"/>
      <w:r w:rsidRPr="008E4AD3">
        <w:rPr>
          <w:rFonts w:asciiTheme="majorBidi" w:hAnsiTheme="majorBidi" w:cstheme="majorBidi"/>
        </w:rPr>
        <w:t>yıldönümü</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olan</w:t>
      </w:r>
      <w:proofErr w:type="spellEnd"/>
      <w:r w:rsidRPr="008E4AD3">
        <w:rPr>
          <w:rFonts w:asciiTheme="majorBidi" w:hAnsiTheme="majorBidi" w:cstheme="majorBidi"/>
        </w:rPr>
        <w:t xml:space="preserve"> 1953 </w:t>
      </w:r>
      <w:proofErr w:type="spellStart"/>
      <w:r w:rsidRPr="008E4AD3">
        <w:rPr>
          <w:rFonts w:asciiTheme="majorBidi" w:hAnsiTheme="majorBidi" w:cstheme="majorBidi"/>
        </w:rPr>
        <w:t>tarihine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hazırlanması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hedeflenen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bir</w:t>
      </w:r>
      <w:proofErr w:type="spellEnd"/>
      <w:r w:rsidRPr="008E4AD3">
        <w:rPr>
          <w:rFonts w:asciiTheme="majorBidi" w:hAnsiTheme="majorBidi" w:cstheme="majorBidi"/>
        </w:rPr>
        <w:t xml:space="preserve"> “Fatih </w:t>
      </w:r>
      <w:proofErr w:type="spellStart"/>
      <w:proofErr w:type="gramStart"/>
      <w:r w:rsidRPr="008E4AD3">
        <w:rPr>
          <w:rFonts w:asciiTheme="majorBidi" w:hAnsiTheme="majorBidi" w:cstheme="majorBidi"/>
        </w:rPr>
        <w:t>Albümü”nü</w:t>
      </w:r>
      <w:proofErr w:type="spellEnd"/>
      <w:proofErr w:type="gramEnd"/>
      <w:r w:rsidRPr="008E4AD3">
        <w:rPr>
          <w:rFonts w:asciiTheme="majorBidi" w:hAnsiTheme="majorBidi" w:cstheme="majorBidi"/>
        </w:rPr>
        <w:t xml:space="preserve"> </w:t>
      </w:r>
      <w:proofErr w:type="spellStart"/>
      <w:r w:rsidRPr="008E4AD3">
        <w:rPr>
          <w:rFonts w:asciiTheme="majorBidi" w:hAnsiTheme="majorBidi" w:cstheme="majorBidi"/>
        </w:rPr>
        <w:t>hazırlamaları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için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birçok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görüşme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yapması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ile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üretilmeye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başlar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Söz</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konusu</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albüm</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için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günümüzde</w:t>
      </w:r>
      <w:proofErr w:type="spellEnd"/>
      <w:r w:rsidRPr="008E4AD3">
        <w:rPr>
          <w:rFonts w:asciiTheme="majorBidi" w:hAnsiTheme="majorBidi" w:cstheme="majorBidi"/>
        </w:rPr>
        <w:t xml:space="preserve"> Millet </w:t>
      </w:r>
      <w:proofErr w:type="spellStart"/>
      <w:r w:rsidRPr="008E4AD3">
        <w:rPr>
          <w:rFonts w:asciiTheme="majorBidi" w:hAnsiTheme="majorBidi" w:cstheme="majorBidi"/>
        </w:rPr>
        <w:t>Kütüphanesi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envanterinde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bulunan</w:t>
      </w:r>
      <w:proofErr w:type="spellEnd"/>
      <w:r w:rsidRPr="008E4AD3">
        <w:rPr>
          <w:rFonts w:asciiTheme="majorBidi" w:hAnsiTheme="majorBidi" w:cstheme="majorBidi"/>
        </w:rPr>
        <w:t xml:space="preserve"> Fatih </w:t>
      </w:r>
      <w:proofErr w:type="spellStart"/>
      <w:r w:rsidRPr="008E4AD3">
        <w:rPr>
          <w:rFonts w:asciiTheme="majorBidi" w:hAnsiTheme="majorBidi" w:cstheme="majorBidi"/>
        </w:rPr>
        <w:t>Albümünden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altmış</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kadar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şiiri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dönemin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önemli</w:t>
      </w:r>
      <w:proofErr w:type="spellEnd"/>
      <w:r w:rsidRPr="008E4AD3">
        <w:rPr>
          <w:rFonts w:asciiTheme="majorBidi" w:hAnsiTheme="majorBidi" w:cstheme="majorBidi"/>
        </w:rPr>
        <w:t xml:space="preserve"> hat </w:t>
      </w:r>
      <w:proofErr w:type="spellStart"/>
      <w:r w:rsidRPr="008E4AD3">
        <w:rPr>
          <w:rFonts w:asciiTheme="majorBidi" w:hAnsiTheme="majorBidi" w:cstheme="majorBidi"/>
        </w:rPr>
        <w:t>sanatçıları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tarafından</w:t>
      </w:r>
      <w:proofErr w:type="spellEnd"/>
      <w:r w:rsidRPr="008E4AD3">
        <w:rPr>
          <w:rFonts w:asciiTheme="majorBidi" w:hAnsiTheme="majorBidi" w:cstheme="majorBidi"/>
        </w:rPr>
        <w:t xml:space="preserve"> Fatih Sultan Mehmet </w:t>
      </w:r>
      <w:proofErr w:type="spellStart"/>
      <w:r w:rsidRPr="008E4AD3">
        <w:rPr>
          <w:rFonts w:asciiTheme="majorBidi" w:hAnsiTheme="majorBidi" w:cstheme="majorBidi"/>
        </w:rPr>
        <w:t>döneminde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yazılan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yazı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çeşitleri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ile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hazırlanır</w:t>
      </w:r>
      <w:proofErr w:type="spellEnd"/>
      <w:r w:rsidRPr="008E4AD3">
        <w:rPr>
          <w:rFonts w:asciiTheme="majorBidi" w:hAnsiTheme="majorBidi" w:cstheme="majorBidi"/>
        </w:rPr>
        <w:t xml:space="preserve">. Eser </w:t>
      </w:r>
      <w:proofErr w:type="spellStart"/>
      <w:r w:rsidRPr="008E4AD3">
        <w:rPr>
          <w:rFonts w:asciiTheme="majorBidi" w:hAnsiTheme="majorBidi" w:cstheme="majorBidi"/>
        </w:rPr>
        <w:t>Tuğrakeş</w:t>
      </w:r>
      <w:proofErr w:type="spellEnd"/>
      <w:r w:rsidRPr="008E4AD3">
        <w:rPr>
          <w:rFonts w:asciiTheme="majorBidi" w:hAnsiTheme="majorBidi" w:cstheme="majorBidi"/>
        </w:rPr>
        <w:t xml:space="preserve"> İsmail </w:t>
      </w:r>
      <w:proofErr w:type="spellStart"/>
      <w:r w:rsidRPr="008E4AD3">
        <w:rPr>
          <w:rFonts w:asciiTheme="majorBidi" w:hAnsiTheme="majorBidi" w:cstheme="majorBidi"/>
        </w:rPr>
        <w:t>Hakkı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Altunbezer</w:t>
      </w:r>
      <w:proofErr w:type="spellEnd"/>
      <w:r w:rsidRPr="008E4AD3">
        <w:rPr>
          <w:rFonts w:asciiTheme="majorBidi" w:hAnsiTheme="majorBidi" w:cstheme="majorBidi"/>
        </w:rPr>
        <w:t xml:space="preserve">, Macit </w:t>
      </w:r>
      <w:proofErr w:type="spellStart"/>
      <w:r w:rsidRPr="008E4AD3">
        <w:rPr>
          <w:rFonts w:asciiTheme="majorBidi" w:hAnsiTheme="majorBidi" w:cstheme="majorBidi"/>
        </w:rPr>
        <w:t>Ayral</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gibi</w:t>
      </w:r>
      <w:proofErr w:type="spellEnd"/>
      <w:r w:rsidRPr="008E4AD3">
        <w:rPr>
          <w:rFonts w:asciiTheme="majorBidi" w:hAnsiTheme="majorBidi" w:cstheme="majorBidi"/>
        </w:rPr>
        <w:t xml:space="preserve"> 20. </w:t>
      </w:r>
      <w:proofErr w:type="spellStart"/>
      <w:r w:rsidRPr="008E4AD3">
        <w:rPr>
          <w:rFonts w:asciiTheme="majorBidi" w:hAnsiTheme="majorBidi" w:cstheme="majorBidi"/>
        </w:rPr>
        <w:t>Yüzyılın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önemli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hattatların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yazıları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yazmasının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yanı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sıra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Rikkat</w:t>
      </w:r>
      <w:proofErr w:type="spellEnd"/>
      <w:r w:rsidRPr="008E4AD3">
        <w:rPr>
          <w:rFonts w:asciiTheme="majorBidi" w:hAnsiTheme="majorBidi" w:cstheme="majorBidi"/>
        </w:rPr>
        <w:t xml:space="preserve"> Kunt, Muhsin </w:t>
      </w:r>
      <w:proofErr w:type="spellStart"/>
      <w:r w:rsidRPr="008E4AD3">
        <w:rPr>
          <w:rFonts w:asciiTheme="majorBidi" w:hAnsiTheme="majorBidi" w:cstheme="majorBidi"/>
        </w:rPr>
        <w:t>Demironat</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Feyzullah </w:t>
      </w:r>
      <w:proofErr w:type="spellStart"/>
      <w:r w:rsidRPr="008E4AD3">
        <w:rPr>
          <w:rFonts w:asciiTheme="majorBidi" w:hAnsiTheme="majorBidi" w:cstheme="majorBidi"/>
        </w:rPr>
        <w:t>Dayıgil</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gibi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günümüzün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hocalarının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hocaları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müzehhip</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müzehhibeler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ile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onların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öğrencilerinin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tezhipleri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ile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bezenir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Eserin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metin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tezhiplerinin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dışında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minyatürlenmiş</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sayfaları</w:t>
      </w:r>
      <w:proofErr w:type="spellEnd"/>
      <w:r w:rsidRPr="008E4AD3">
        <w:rPr>
          <w:rFonts w:asciiTheme="majorBidi" w:hAnsiTheme="majorBidi" w:cstheme="majorBidi"/>
        </w:rPr>
        <w:t xml:space="preserve"> da </w:t>
      </w:r>
      <w:proofErr w:type="spellStart"/>
      <w:r w:rsidRPr="008E4AD3">
        <w:rPr>
          <w:rFonts w:asciiTheme="majorBidi" w:hAnsiTheme="majorBidi" w:cstheme="majorBidi"/>
        </w:rPr>
        <w:t>dikkati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çekmektedir</w:t>
      </w:r>
      <w:proofErr w:type="spellEnd"/>
      <w:r w:rsidRPr="008E4AD3">
        <w:rPr>
          <w:rFonts w:asciiTheme="majorBidi" w:hAnsiTheme="majorBidi" w:cstheme="majorBidi"/>
        </w:rPr>
        <w:t xml:space="preserve">. Bu </w:t>
      </w:r>
      <w:proofErr w:type="spellStart"/>
      <w:r w:rsidRPr="008E4AD3">
        <w:rPr>
          <w:rFonts w:asciiTheme="majorBidi" w:hAnsiTheme="majorBidi" w:cstheme="majorBidi"/>
        </w:rPr>
        <w:t>minyatürler</w:t>
      </w:r>
      <w:proofErr w:type="spellEnd"/>
      <w:r w:rsidRPr="008E4AD3">
        <w:rPr>
          <w:rFonts w:asciiTheme="majorBidi" w:hAnsiTheme="majorBidi" w:cstheme="majorBidi"/>
        </w:rPr>
        <w:t xml:space="preserve"> Hüseyin </w:t>
      </w:r>
      <w:proofErr w:type="spellStart"/>
      <w:r w:rsidRPr="008E4AD3">
        <w:rPr>
          <w:rFonts w:asciiTheme="majorBidi" w:hAnsiTheme="majorBidi" w:cstheme="majorBidi"/>
        </w:rPr>
        <w:t>Tahirzade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Behzat</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Selim Turan </w:t>
      </w:r>
      <w:proofErr w:type="spellStart"/>
      <w:r w:rsidRPr="008E4AD3">
        <w:rPr>
          <w:rFonts w:asciiTheme="majorBidi" w:hAnsiTheme="majorBidi" w:cstheme="majorBidi"/>
        </w:rPr>
        <w:t>tarafından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hazırlanır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Orijinal</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nüshası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olarak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korunan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eserin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günümüze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kadar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basımı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gerçekleştirilmemiştir</w:t>
      </w:r>
      <w:proofErr w:type="spellEnd"/>
      <w:r w:rsidRPr="008E4AD3">
        <w:rPr>
          <w:rFonts w:asciiTheme="majorBidi" w:hAnsiTheme="majorBidi" w:cstheme="majorBidi"/>
        </w:rPr>
        <w:t>.</w:t>
      </w:r>
    </w:p>
    <w:p w14:paraId="7735D270" w14:textId="77777777" w:rsidR="008E4AD3" w:rsidRPr="008E4AD3" w:rsidRDefault="008E4AD3" w:rsidP="003B04B7">
      <w:pPr>
        <w:ind w:firstLine="708"/>
        <w:jc w:val="both"/>
        <w:rPr>
          <w:rFonts w:asciiTheme="majorBidi" w:hAnsiTheme="majorBidi" w:cstheme="majorBidi"/>
        </w:rPr>
      </w:pPr>
      <w:r w:rsidRPr="008E4AD3">
        <w:rPr>
          <w:rFonts w:asciiTheme="majorBidi" w:hAnsiTheme="majorBidi" w:cstheme="majorBidi"/>
        </w:rPr>
        <w:t xml:space="preserve">Bu </w:t>
      </w:r>
      <w:proofErr w:type="spellStart"/>
      <w:r w:rsidRPr="008E4AD3">
        <w:rPr>
          <w:rFonts w:asciiTheme="majorBidi" w:hAnsiTheme="majorBidi" w:cstheme="majorBidi"/>
        </w:rPr>
        <w:t>çalışmaya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konu</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ikinci</w:t>
      </w:r>
      <w:proofErr w:type="spellEnd"/>
      <w:r w:rsidRPr="008E4AD3">
        <w:rPr>
          <w:rFonts w:asciiTheme="majorBidi" w:hAnsiTheme="majorBidi" w:cstheme="majorBidi"/>
        </w:rPr>
        <w:t xml:space="preserve"> Fatih </w:t>
      </w:r>
      <w:proofErr w:type="spellStart"/>
      <w:r w:rsidRPr="008E4AD3">
        <w:rPr>
          <w:rFonts w:asciiTheme="majorBidi" w:hAnsiTheme="majorBidi" w:cstheme="majorBidi"/>
        </w:rPr>
        <w:t>Albümü</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ise</w:t>
      </w:r>
      <w:proofErr w:type="spellEnd"/>
      <w:r w:rsidRPr="008E4AD3">
        <w:rPr>
          <w:rFonts w:asciiTheme="majorBidi" w:hAnsiTheme="majorBidi" w:cstheme="majorBidi"/>
        </w:rPr>
        <w:t xml:space="preserve">, Ord. Prof. Ahmet Süheyl Ünver </w:t>
      </w:r>
      <w:proofErr w:type="spellStart"/>
      <w:r w:rsidRPr="008E4AD3">
        <w:rPr>
          <w:rFonts w:asciiTheme="majorBidi" w:hAnsiTheme="majorBidi" w:cstheme="majorBidi"/>
        </w:rPr>
        <w:t>tarafından</w:t>
      </w:r>
      <w:proofErr w:type="spellEnd"/>
      <w:r w:rsidRPr="008E4AD3">
        <w:rPr>
          <w:rFonts w:asciiTheme="majorBidi" w:hAnsiTheme="majorBidi" w:cstheme="majorBidi"/>
        </w:rPr>
        <w:t xml:space="preserve"> 1953 </w:t>
      </w:r>
      <w:proofErr w:type="spellStart"/>
      <w:r w:rsidRPr="008E4AD3">
        <w:rPr>
          <w:rFonts w:asciiTheme="majorBidi" w:hAnsiTheme="majorBidi" w:cstheme="majorBidi"/>
        </w:rPr>
        <w:t>yılında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Fatih’in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Defteri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adı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ile</w:t>
      </w:r>
      <w:proofErr w:type="spellEnd"/>
      <w:r w:rsidRPr="008E4AD3">
        <w:rPr>
          <w:rFonts w:asciiTheme="majorBidi" w:hAnsiTheme="majorBidi" w:cstheme="majorBidi"/>
        </w:rPr>
        <w:t xml:space="preserve"> Fatih Sultan </w:t>
      </w:r>
      <w:proofErr w:type="spellStart"/>
      <w:r w:rsidRPr="008E4AD3">
        <w:rPr>
          <w:rFonts w:asciiTheme="majorBidi" w:hAnsiTheme="majorBidi" w:cstheme="majorBidi"/>
        </w:rPr>
        <w:t>Mehmet’e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manen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sunulmak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üzere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tek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nüsha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olarak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hazırlanan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eserdir</w:t>
      </w:r>
      <w:proofErr w:type="spellEnd"/>
      <w:r w:rsidRPr="008E4AD3">
        <w:rPr>
          <w:rFonts w:asciiTheme="majorBidi" w:hAnsiTheme="majorBidi" w:cstheme="majorBidi"/>
        </w:rPr>
        <w:t xml:space="preserve">. Eser 1996 </w:t>
      </w:r>
      <w:proofErr w:type="spellStart"/>
      <w:r w:rsidRPr="008E4AD3">
        <w:rPr>
          <w:rFonts w:asciiTheme="majorBidi" w:hAnsiTheme="majorBidi" w:cstheme="majorBidi"/>
        </w:rPr>
        <w:t>yılında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İstanbul’un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fethinin</w:t>
      </w:r>
      <w:proofErr w:type="spellEnd"/>
      <w:r w:rsidRPr="008E4AD3">
        <w:rPr>
          <w:rFonts w:asciiTheme="majorBidi" w:hAnsiTheme="majorBidi" w:cstheme="majorBidi"/>
        </w:rPr>
        <w:t xml:space="preserve"> 543. </w:t>
      </w:r>
      <w:proofErr w:type="spellStart"/>
      <w:r w:rsidRPr="008E4AD3">
        <w:rPr>
          <w:rFonts w:asciiTheme="majorBidi" w:hAnsiTheme="majorBidi" w:cstheme="majorBidi"/>
        </w:rPr>
        <w:t>yıldönümüne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armağan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olarak</w:t>
      </w:r>
      <w:proofErr w:type="spellEnd"/>
      <w:r w:rsidRPr="008E4AD3">
        <w:rPr>
          <w:rFonts w:asciiTheme="majorBidi" w:hAnsiTheme="majorBidi" w:cstheme="majorBidi"/>
        </w:rPr>
        <w:t xml:space="preserve">, İstanbul </w:t>
      </w:r>
      <w:proofErr w:type="spellStart"/>
      <w:r w:rsidRPr="008E4AD3">
        <w:rPr>
          <w:rFonts w:asciiTheme="majorBidi" w:hAnsiTheme="majorBidi" w:cstheme="majorBidi"/>
        </w:rPr>
        <w:t>Belediyesi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Kültür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İşleri</w:t>
      </w:r>
      <w:proofErr w:type="spellEnd"/>
      <w:r w:rsidRPr="008E4AD3">
        <w:rPr>
          <w:rFonts w:asciiTheme="majorBidi" w:hAnsiTheme="majorBidi" w:cstheme="majorBidi"/>
        </w:rPr>
        <w:t xml:space="preserve"> Daire </w:t>
      </w:r>
      <w:proofErr w:type="spellStart"/>
      <w:r w:rsidRPr="008E4AD3">
        <w:rPr>
          <w:rFonts w:asciiTheme="majorBidi" w:hAnsiTheme="majorBidi" w:cstheme="majorBidi"/>
        </w:rPr>
        <w:t>Başkanlığı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tarafından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orijinalinin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ebat</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kâğıt</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cilt</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renk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olarak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bütün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özelliklerine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sadık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kalınmaya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özen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gösterilerek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yayınlanmıştır</w:t>
      </w:r>
      <w:proofErr w:type="spellEnd"/>
      <w:r w:rsidRPr="008E4AD3">
        <w:rPr>
          <w:rFonts w:asciiTheme="majorBidi" w:hAnsiTheme="majorBidi" w:cstheme="majorBidi"/>
        </w:rPr>
        <w:t xml:space="preserve">. </w:t>
      </w:r>
    </w:p>
    <w:p w14:paraId="5748EDA3" w14:textId="77777777" w:rsidR="008E4AD3" w:rsidRPr="008E4AD3" w:rsidRDefault="008E4AD3" w:rsidP="003B04B7">
      <w:pPr>
        <w:ind w:firstLine="708"/>
        <w:jc w:val="both"/>
        <w:rPr>
          <w:rFonts w:asciiTheme="majorBidi" w:hAnsiTheme="majorBidi" w:cstheme="majorBidi"/>
        </w:rPr>
      </w:pPr>
      <w:proofErr w:type="spellStart"/>
      <w:r w:rsidRPr="008E4AD3">
        <w:rPr>
          <w:rFonts w:asciiTheme="majorBidi" w:hAnsiTheme="majorBidi" w:cstheme="majorBidi"/>
        </w:rPr>
        <w:lastRenderedPageBreak/>
        <w:t>İki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akademisyen</w:t>
      </w:r>
      <w:proofErr w:type="spellEnd"/>
      <w:r w:rsidRPr="008E4AD3">
        <w:rPr>
          <w:rFonts w:asciiTheme="majorBidi" w:hAnsiTheme="majorBidi" w:cstheme="majorBidi"/>
        </w:rPr>
        <w:t>/</w:t>
      </w:r>
      <w:proofErr w:type="spellStart"/>
      <w:r w:rsidRPr="008E4AD3">
        <w:rPr>
          <w:rFonts w:asciiTheme="majorBidi" w:hAnsiTheme="majorBidi" w:cstheme="majorBidi"/>
        </w:rPr>
        <w:t>sanatçı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Medreset’ül</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Hattatin’de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hoca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öğrencisi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iken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daha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sonraki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yıllarda</w:t>
      </w:r>
      <w:proofErr w:type="spellEnd"/>
      <w:r w:rsidRPr="008E4AD3">
        <w:rPr>
          <w:rFonts w:asciiTheme="majorBidi" w:hAnsiTheme="majorBidi" w:cstheme="majorBidi"/>
        </w:rPr>
        <w:t xml:space="preserve"> Güzel </w:t>
      </w:r>
      <w:proofErr w:type="spellStart"/>
      <w:r w:rsidRPr="008E4AD3">
        <w:rPr>
          <w:rFonts w:asciiTheme="majorBidi" w:hAnsiTheme="majorBidi" w:cstheme="majorBidi"/>
        </w:rPr>
        <w:t>Sanatlar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Akademisi’nde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meslektaş</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olmuşlardır</w:t>
      </w:r>
      <w:proofErr w:type="spellEnd"/>
      <w:r w:rsidRPr="008E4AD3">
        <w:rPr>
          <w:rFonts w:asciiTheme="majorBidi" w:hAnsiTheme="majorBidi" w:cstheme="majorBidi"/>
        </w:rPr>
        <w:t xml:space="preserve">. Hüseyin </w:t>
      </w:r>
      <w:proofErr w:type="spellStart"/>
      <w:r w:rsidRPr="008E4AD3">
        <w:rPr>
          <w:rFonts w:asciiTheme="majorBidi" w:hAnsiTheme="majorBidi" w:cstheme="majorBidi"/>
        </w:rPr>
        <w:t>Tahirzade</w:t>
      </w:r>
      <w:proofErr w:type="spellEnd"/>
      <w:r w:rsidRPr="008E4AD3">
        <w:rPr>
          <w:rFonts w:asciiTheme="majorBidi" w:hAnsiTheme="majorBidi" w:cstheme="majorBidi"/>
        </w:rPr>
        <w:t xml:space="preserve"> Behzad 1917-1929 </w:t>
      </w:r>
      <w:proofErr w:type="spellStart"/>
      <w:r w:rsidRPr="008E4AD3">
        <w:rPr>
          <w:rFonts w:asciiTheme="majorBidi" w:hAnsiTheme="majorBidi" w:cstheme="majorBidi"/>
        </w:rPr>
        <w:t>yılları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arasında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Medresetü’l</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Hattatin’de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minyatür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tezhip</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hocası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olarak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görev</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almıştır</w:t>
      </w:r>
      <w:proofErr w:type="spellEnd"/>
      <w:r w:rsidRPr="008E4AD3">
        <w:rPr>
          <w:rFonts w:asciiTheme="majorBidi" w:hAnsiTheme="majorBidi" w:cstheme="majorBidi"/>
        </w:rPr>
        <w:t xml:space="preserve">. 1916-1923 </w:t>
      </w:r>
      <w:proofErr w:type="spellStart"/>
      <w:r w:rsidRPr="008E4AD3">
        <w:rPr>
          <w:rFonts w:asciiTheme="majorBidi" w:hAnsiTheme="majorBidi" w:cstheme="majorBidi"/>
        </w:rPr>
        <w:t>yılları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arasında</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Medresetü’l</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Hattatin’de</w:t>
      </w:r>
      <w:proofErr w:type="spellEnd"/>
      <w:r w:rsidRPr="008E4AD3">
        <w:rPr>
          <w:rFonts w:asciiTheme="majorBidi" w:hAnsiTheme="majorBidi" w:cstheme="majorBidi"/>
        </w:rPr>
        <w:t xml:space="preserve"> ebru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tezhip</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öğrencisi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Ünver’in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mezuniyetinin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belgesi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olan</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tezhip</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icazetnamesinde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diğer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hocaları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ile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birlikte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Tahirzade’nin</w:t>
      </w:r>
      <w:proofErr w:type="spellEnd"/>
      <w:r w:rsidRPr="008E4AD3">
        <w:rPr>
          <w:rFonts w:asciiTheme="majorBidi" w:hAnsiTheme="majorBidi" w:cstheme="majorBidi"/>
        </w:rPr>
        <w:t xml:space="preserve"> de </w:t>
      </w:r>
      <w:proofErr w:type="spellStart"/>
      <w:r w:rsidRPr="008E4AD3">
        <w:rPr>
          <w:rFonts w:asciiTheme="majorBidi" w:hAnsiTheme="majorBidi" w:cstheme="majorBidi"/>
        </w:rPr>
        <w:t>imzası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bulunmaktadır</w:t>
      </w:r>
      <w:proofErr w:type="spellEnd"/>
      <w:r w:rsidRPr="008E4AD3">
        <w:rPr>
          <w:rFonts w:asciiTheme="majorBidi" w:hAnsiTheme="majorBidi" w:cstheme="majorBidi"/>
        </w:rPr>
        <w:t xml:space="preserve">. Süheyl Ünver, 1936-1955 </w:t>
      </w:r>
      <w:proofErr w:type="spellStart"/>
      <w:r w:rsidRPr="008E4AD3">
        <w:rPr>
          <w:rFonts w:asciiTheme="majorBidi" w:hAnsiTheme="majorBidi" w:cstheme="majorBidi"/>
        </w:rPr>
        <w:t>yılları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arasında</w:t>
      </w:r>
      <w:proofErr w:type="spellEnd"/>
      <w:r w:rsidRPr="008E4AD3">
        <w:rPr>
          <w:rFonts w:asciiTheme="majorBidi" w:hAnsiTheme="majorBidi" w:cstheme="majorBidi"/>
        </w:rPr>
        <w:t xml:space="preserve"> Güzel </w:t>
      </w:r>
      <w:proofErr w:type="spellStart"/>
      <w:r w:rsidRPr="008E4AD3">
        <w:rPr>
          <w:rFonts w:asciiTheme="majorBidi" w:hAnsiTheme="majorBidi" w:cstheme="majorBidi"/>
        </w:rPr>
        <w:t>Sanatlar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Akademisi’nde</w:t>
      </w:r>
      <w:proofErr w:type="spellEnd"/>
      <w:r w:rsidRPr="008E4AD3">
        <w:rPr>
          <w:rFonts w:asciiTheme="majorBidi" w:hAnsiTheme="majorBidi" w:cstheme="majorBidi"/>
        </w:rPr>
        <w:t xml:space="preserve"> Türk </w:t>
      </w:r>
      <w:proofErr w:type="spellStart"/>
      <w:r w:rsidRPr="008E4AD3">
        <w:rPr>
          <w:rFonts w:asciiTheme="majorBidi" w:hAnsiTheme="majorBidi" w:cstheme="majorBidi"/>
        </w:rPr>
        <w:t>tezhibi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süslemesi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eski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resim</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minyatür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öğretmeni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olarak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hizmet</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vermiştir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Tahirzade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ise</w:t>
      </w:r>
      <w:proofErr w:type="spellEnd"/>
      <w:r w:rsidRPr="008E4AD3">
        <w:rPr>
          <w:rFonts w:asciiTheme="majorBidi" w:hAnsiTheme="majorBidi" w:cstheme="majorBidi"/>
        </w:rPr>
        <w:t xml:space="preserve">, 1947-1963 </w:t>
      </w:r>
      <w:proofErr w:type="spellStart"/>
      <w:r w:rsidRPr="008E4AD3">
        <w:rPr>
          <w:rFonts w:asciiTheme="majorBidi" w:hAnsiTheme="majorBidi" w:cstheme="majorBidi"/>
        </w:rPr>
        <w:t>yılları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arasında</w:t>
      </w:r>
      <w:proofErr w:type="spellEnd"/>
      <w:r w:rsidRPr="008E4AD3">
        <w:rPr>
          <w:rFonts w:asciiTheme="majorBidi" w:hAnsiTheme="majorBidi" w:cstheme="majorBidi"/>
        </w:rPr>
        <w:t xml:space="preserve"> Güzel </w:t>
      </w:r>
      <w:proofErr w:type="spellStart"/>
      <w:r w:rsidRPr="008E4AD3">
        <w:rPr>
          <w:rFonts w:asciiTheme="majorBidi" w:hAnsiTheme="majorBidi" w:cstheme="majorBidi"/>
        </w:rPr>
        <w:t>Sanatlar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Akademisi</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Dekoratif</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Sanatlar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Bölümünde</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minyatür</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uzmanı</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olarak</w:t>
      </w:r>
      <w:proofErr w:type="spellEnd"/>
      <w:r w:rsidRPr="008E4AD3">
        <w:rPr>
          <w:rFonts w:asciiTheme="majorBidi" w:hAnsiTheme="majorBidi" w:cstheme="majorBidi"/>
        </w:rPr>
        <w:t xml:space="preserve"> </w:t>
      </w:r>
      <w:proofErr w:type="spellStart"/>
      <w:r w:rsidRPr="008E4AD3">
        <w:rPr>
          <w:rFonts w:asciiTheme="majorBidi" w:hAnsiTheme="majorBidi" w:cstheme="majorBidi"/>
        </w:rPr>
        <w:t>çalışmıştır</w:t>
      </w:r>
      <w:proofErr w:type="spellEnd"/>
      <w:r w:rsidRPr="008E4AD3">
        <w:rPr>
          <w:rFonts w:asciiTheme="majorBidi" w:hAnsiTheme="majorBidi" w:cstheme="majorBidi"/>
        </w:rPr>
        <w:t xml:space="preserve">. </w:t>
      </w:r>
    </w:p>
    <w:p w14:paraId="0A1B7AC7" w14:textId="77777777" w:rsidR="00E25451" w:rsidRPr="00E25451" w:rsidRDefault="00E25451" w:rsidP="00E25451">
      <w:pPr>
        <w:ind w:firstLine="708"/>
        <w:jc w:val="both"/>
        <w:rPr>
          <w:rFonts w:asciiTheme="majorBidi" w:hAnsiTheme="majorBidi" w:cstheme="majorBidi"/>
        </w:rPr>
      </w:pPr>
      <w:bookmarkStart w:id="0" w:name="_Hlk179403481"/>
      <w:proofErr w:type="spellStart"/>
      <w:r w:rsidRPr="00E25451">
        <w:rPr>
          <w:rFonts w:asciiTheme="majorBidi" w:hAnsiTheme="majorBidi" w:cstheme="majorBidi"/>
        </w:rPr>
        <w:t>Orijinal</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biricik</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ve</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sanatsal</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açıdan</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değerli</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olan</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minyatürlü</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yazma</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iki</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eserde</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bulunan</w:t>
      </w:r>
      <w:proofErr w:type="spellEnd"/>
      <w:r w:rsidRPr="00E25451">
        <w:rPr>
          <w:rFonts w:asciiTheme="majorBidi" w:hAnsiTheme="majorBidi" w:cstheme="majorBidi"/>
        </w:rPr>
        <w:t xml:space="preserve">, A. Süheyl Ünver </w:t>
      </w:r>
      <w:proofErr w:type="spellStart"/>
      <w:r w:rsidRPr="00E25451">
        <w:rPr>
          <w:rFonts w:asciiTheme="majorBidi" w:hAnsiTheme="majorBidi" w:cstheme="majorBidi"/>
        </w:rPr>
        <w:t>ve</w:t>
      </w:r>
      <w:proofErr w:type="spellEnd"/>
      <w:r w:rsidRPr="00E25451">
        <w:rPr>
          <w:rFonts w:asciiTheme="majorBidi" w:hAnsiTheme="majorBidi" w:cstheme="majorBidi"/>
        </w:rPr>
        <w:t xml:space="preserve"> Hüseyin </w:t>
      </w:r>
      <w:proofErr w:type="spellStart"/>
      <w:r w:rsidRPr="00E25451">
        <w:rPr>
          <w:rFonts w:asciiTheme="majorBidi" w:hAnsiTheme="majorBidi" w:cstheme="majorBidi"/>
        </w:rPr>
        <w:t>Tahirzade</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Behzat’ın</w:t>
      </w:r>
      <w:proofErr w:type="spellEnd"/>
      <w:r w:rsidRPr="00E25451">
        <w:rPr>
          <w:rFonts w:asciiTheme="majorBidi" w:hAnsiTheme="majorBidi" w:cstheme="majorBidi"/>
        </w:rPr>
        <w:t xml:space="preserve"> Fatih Sultan Mehmet </w:t>
      </w:r>
      <w:proofErr w:type="spellStart"/>
      <w:r w:rsidRPr="00E25451">
        <w:rPr>
          <w:rFonts w:asciiTheme="majorBidi" w:hAnsiTheme="majorBidi" w:cstheme="majorBidi"/>
        </w:rPr>
        <w:t>portreleri</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karşılaştırılarak</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değerlendirilmiştir</w:t>
      </w:r>
      <w:proofErr w:type="spellEnd"/>
      <w:r w:rsidRPr="00E25451">
        <w:rPr>
          <w:rFonts w:asciiTheme="majorBidi" w:hAnsiTheme="majorBidi" w:cstheme="majorBidi"/>
        </w:rPr>
        <w:t xml:space="preserve">. 29 </w:t>
      </w:r>
      <w:proofErr w:type="spellStart"/>
      <w:r w:rsidRPr="00E25451">
        <w:rPr>
          <w:rFonts w:asciiTheme="majorBidi" w:hAnsiTheme="majorBidi" w:cstheme="majorBidi"/>
        </w:rPr>
        <w:t>Mayıs</w:t>
      </w:r>
      <w:proofErr w:type="spellEnd"/>
      <w:r w:rsidRPr="00E25451">
        <w:rPr>
          <w:rFonts w:asciiTheme="majorBidi" w:hAnsiTheme="majorBidi" w:cstheme="majorBidi"/>
        </w:rPr>
        <w:t xml:space="preserve"> 1959 </w:t>
      </w:r>
      <w:proofErr w:type="spellStart"/>
      <w:r w:rsidRPr="00E25451">
        <w:rPr>
          <w:rFonts w:asciiTheme="majorBidi" w:hAnsiTheme="majorBidi" w:cstheme="majorBidi"/>
        </w:rPr>
        <w:t>tarihli</w:t>
      </w:r>
      <w:proofErr w:type="spellEnd"/>
      <w:r w:rsidRPr="00E25451">
        <w:rPr>
          <w:rFonts w:asciiTheme="majorBidi" w:hAnsiTheme="majorBidi" w:cstheme="majorBidi"/>
        </w:rPr>
        <w:t xml:space="preserve"> Hayat </w:t>
      </w:r>
      <w:proofErr w:type="spellStart"/>
      <w:r w:rsidRPr="00E25451">
        <w:rPr>
          <w:rFonts w:asciiTheme="majorBidi" w:hAnsiTheme="majorBidi" w:cstheme="majorBidi"/>
        </w:rPr>
        <w:t>Mecmuasının</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ayrı</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basımı</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olarak</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okuyucuya</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hediye</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edilen</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Tahirzade’nin</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Topkapı</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Sarayı</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Müzesi’ndeki</w:t>
      </w:r>
      <w:proofErr w:type="spellEnd"/>
      <w:r w:rsidRPr="00E25451">
        <w:rPr>
          <w:rFonts w:asciiTheme="majorBidi" w:hAnsiTheme="majorBidi" w:cstheme="majorBidi"/>
        </w:rPr>
        <w:t xml:space="preserve">   Fatih Sultan </w:t>
      </w:r>
      <w:proofErr w:type="spellStart"/>
      <w:r w:rsidRPr="00E25451">
        <w:rPr>
          <w:rFonts w:asciiTheme="majorBidi" w:hAnsiTheme="majorBidi" w:cstheme="majorBidi"/>
        </w:rPr>
        <w:t>Mehmet’e</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ait</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eşyaların</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incelenmesi</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sonucu</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çalıştığı</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beyaz</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atı</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üzerindeki</w:t>
      </w:r>
      <w:proofErr w:type="spellEnd"/>
      <w:r w:rsidRPr="00E25451">
        <w:rPr>
          <w:rFonts w:asciiTheme="majorBidi" w:hAnsiTheme="majorBidi" w:cstheme="majorBidi"/>
        </w:rPr>
        <w:t xml:space="preserve"> Fatih </w:t>
      </w:r>
      <w:proofErr w:type="spellStart"/>
      <w:r w:rsidRPr="00E25451">
        <w:rPr>
          <w:rFonts w:asciiTheme="majorBidi" w:hAnsiTheme="majorBidi" w:cstheme="majorBidi"/>
        </w:rPr>
        <w:t>minyatürü</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ile</w:t>
      </w:r>
      <w:proofErr w:type="spellEnd"/>
      <w:r w:rsidRPr="00E25451">
        <w:rPr>
          <w:rFonts w:asciiTheme="majorBidi" w:hAnsiTheme="majorBidi" w:cstheme="majorBidi"/>
        </w:rPr>
        <w:t xml:space="preserve"> Ord. Prof. Dr. A. Süheyl </w:t>
      </w:r>
      <w:proofErr w:type="spellStart"/>
      <w:r w:rsidRPr="00E25451">
        <w:rPr>
          <w:rFonts w:asciiTheme="majorBidi" w:hAnsiTheme="majorBidi" w:cstheme="majorBidi"/>
        </w:rPr>
        <w:t>Ünver’in</w:t>
      </w:r>
      <w:proofErr w:type="spellEnd"/>
      <w:r w:rsidRPr="00E25451">
        <w:rPr>
          <w:rFonts w:asciiTheme="majorBidi" w:hAnsiTheme="majorBidi" w:cstheme="majorBidi"/>
        </w:rPr>
        <w:t xml:space="preserve"> İstanbul </w:t>
      </w:r>
      <w:proofErr w:type="spellStart"/>
      <w:r w:rsidRPr="00E25451">
        <w:rPr>
          <w:rFonts w:asciiTheme="majorBidi" w:hAnsiTheme="majorBidi" w:cstheme="majorBidi"/>
        </w:rPr>
        <w:t>Üniversitesi</w:t>
      </w:r>
      <w:proofErr w:type="spellEnd"/>
      <w:r w:rsidRPr="00E25451">
        <w:rPr>
          <w:rFonts w:asciiTheme="majorBidi" w:hAnsiTheme="majorBidi" w:cstheme="majorBidi"/>
        </w:rPr>
        <w:t xml:space="preserve"> 1952-53 </w:t>
      </w:r>
      <w:proofErr w:type="spellStart"/>
      <w:r w:rsidRPr="00E25451">
        <w:rPr>
          <w:rFonts w:asciiTheme="majorBidi" w:hAnsiTheme="majorBidi" w:cstheme="majorBidi"/>
        </w:rPr>
        <w:t>yılı</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Stajyerler</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Albümü</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içinde</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bulunan</w:t>
      </w:r>
      <w:proofErr w:type="spellEnd"/>
      <w:r w:rsidRPr="00E25451">
        <w:rPr>
          <w:rFonts w:asciiTheme="majorBidi" w:hAnsiTheme="majorBidi" w:cstheme="majorBidi"/>
        </w:rPr>
        <w:t xml:space="preserve"> Fatih </w:t>
      </w:r>
      <w:proofErr w:type="spellStart"/>
      <w:r w:rsidRPr="00E25451">
        <w:rPr>
          <w:rFonts w:asciiTheme="majorBidi" w:hAnsiTheme="majorBidi" w:cstheme="majorBidi"/>
        </w:rPr>
        <w:t>minyatürü</w:t>
      </w:r>
      <w:proofErr w:type="spellEnd"/>
      <w:r w:rsidRPr="00E25451">
        <w:rPr>
          <w:rFonts w:asciiTheme="majorBidi" w:hAnsiTheme="majorBidi" w:cstheme="majorBidi"/>
        </w:rPr>
        <w:t xml:space="preserve"> de </w:t>
      </w:r>
      <w:proofErr w:type="spellStart"/>
      <w:r w:rsidRPr="00E25451">
        <w:rPr>
          <w:rFonts w:asciiTheme="majorBidi" w:hAnsiTheme="majorBidi" w:cstheme="majorBidi"/>
        </w:rPr>
        <w:t>bu</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çalışma</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kapsamında</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Fatih’in</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Defteri</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albümündeki</w:t>
      </w:r>
      <w:proofErr w:type="spellEnd"/>
      <w:r w:rsidRPr="00E25451">
        <w:rPr>
          <w:rFonts w:asciiTheme="majorBidi" w:hAnsiTheme="majorBidi" w:cstheme="majorBidi"/>
        </w:rPr>
        <w:t xml:space="preserve"> Fatih </w:t>
      </w:r>
      <w:proofErr w:type="spellStart"/>
      <w:r w:rsidRPr="00E25451">
        <w:rPr>
          <w:rFonts w:asciiTheme="majorBidi" w:hAnsiTheme="majorBidi" w:cstheme="majorBidi"/>
        </w:rPr>
        <w:t>minyatürleri</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ile</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birlikte</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değerlendirmeler</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içinde</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ele</w:t>
      </w:r>
      <w:proofErr w:type="spellEnd"/>
      <w:r w:rsidRPr="00E25451">
        <w:rPr>
          <w:rFonts w:asciiTheme="majorBidi" w:hAnsiTheme="majorBidi" w:cstheme="majorBidi"/>
        </w:rPr>
        <w:t xml:space="preserve"> </w:t>
      </w:r>
      <w:proofErr w:type="spellStart"/>
      <w:r w:rsidRPr="00E25451">
        <w:rPr>
          <w:rFonts w:asciiTheme="majorBidi" w:hAnsiTheme="majorBidi" w:cstheme="majorBidi"/>
        </w:rPr>
        <w:t>alınmıştır</w:t>
      </w:r>
      <w:proofErr w:type="spellEnd"/>
      <w:r w:rsidRPr="00E25451">
        <w:rPr>
          <w:rFonts w:asciiTheme="majorBidi" w:hAnsiTheme="majorBidi" w:cstheme="majorBidi"/>
        </w:rPr>
        <w:t xml:space="preserve">. </w:t>
      </w:r>
    </w:p>
    <w:bookmarkEnd w:id="0"/>
    <w:p w14:paraId="396FBAB4" w14:textId="7624A230" w:rsidR="00BA7DBC" w:rsidRPr="004A05DC" w:rsidRDefault="00BA7DBC" w:rsidP="008E4B25">
      <w:pPr>
        <w:spacing w:after="120"/>
        <w:ind w:firstLine="567"/>
        <w:jc w:val="both"/>
        <w:rPr>
          <w:rFonts w:ascii="Times New Roman" w:hAnsi="Times New Roman"/>
        </w:rPr>
      </w:pPr>
    </w:p>
    <w:p w14:paraId="15A0239A" w14:textId="77777777" w:rsidR="008E4AD3" w:rsidRPr="00B26F66" w:rsidRDefault="008E4AD3" w:rsidP="008E4AD3">
      <w:pPr>
        <w:jc w:val="both"/>
        <w:rPr>
          <w:rFonts w:asciiTheme="majorBidi" w:hAnsiTheme="majorBidi" w:cstheme="majorBidi"/>
        </w:rPr>
      </w:pPr>
      <w:proofErr w:type="spellStart"/>
      <w:r w:rsidRPr="00B26F66">
        <w:rPr>
          <w:rFonts w:asciiTheme="majorBidi" w:hAnsiTheme="majorBidi" w:cstheme="majorBidi"/>
          <w:b/>
          <w:bCs/>
        </w:rPr>
        <w:t>Anahtar</w:t>
      </w:r>
      <w:proofErr w:type="spellEnd"/>
      <w:r w:rsidRPr="00B26F66">
        <w:rPr>
          <w:rFonts w:asciiTheme="majorBidi" w:hAnsiTheme="majorBidi" w:cstheme="majorBidi"/>
          <w:b/>
          <w:bCs/>
        </w:rPr>
        <w:t xml:space="preserve"> </w:t>
      </w:r>
      <w:proofErr w:type="spellStart"/>
      <w:r w:rsidRPr="00B26F66">
        <w:rPr>
          <w:rFonts w:asciiTheme="majorBidi" w:hAnsiTheme="majorBidi" w:cstheme="majorBidi"/>
          <w:b/>
          <w:bCs/>
        </w:rPr>
        <w:t>kelimeler</w:t>
      </w:r>
      <w:proofErr w:type="spellEnd"/>
      <w:r w:rsidRPr="00B26F66">
        <w:rPr>
          <w:rFonts w:asciiTheme="majorBidi" w:hAnsiTheme="majorBidi" w:cstheme="majorBidi"/>
          <w:b/>
          <w:bCs/>
        </w:rPr>
        <w:t>:</w:t>
      </w:r>
      <w:r w:rsidRPr="00B26F66">
        <w:rPr>
          <w:rFonts w:asciiTheme="majorBidi" w:hAnsiTheme="majorBidi" w:cstheme="majorBidi"/>
        </w:rPr>
        <w:t xml:space="preserve"> Fatih Sultan Mehmet, Ord. Prof. A. Süheyl Ünver, Hüseyin </w:t>
      </w:r>
      <w:proofErr w:type="spellStart"/>
      <w:r w:rsidRPr="00B26F66">
        <w:rPr>
          <w:rFonts w:asciiTheme="majorBidi" w:hAnsiTheme="majorBidi" w:cstheme="majorBidi"/>
        </w:rPr>
        <w:t>Tahirzade</w:t>
      </w:r>
      <w:proofErr w:type="spellEnd"/>
      <w:r w:rsidRPr="00B26F66">
        <w:rPr>
          <w:rFonts w:asciiTheme="majorBidi" w:hAnsiTheme="majorBidi" w:cstheme="majorBidi"/>
        </w:rPr>
        <w:t xml:space="preserve"> </w:t>
      </w:r>
      <w:proofErr w:type="spellStart"/>
      <w:r w:rsidRPr="00B26F66">
        <w:rPr>
          <w:rFonts w:asciiTheme="majorBidi" w:hAnsiTheme="majorBidi" w:cstheme="majorBidi"/>
        </w:rPr>
        <w:t>Behzat</w:t>
      </w:r>
      <w:proofErr w:type="spellEnd"/>
      <w:r w:rsidRPr="00B26F66">
        <w:rPr>
          <w:rFonts w:asciiTheme="majorBidi" w:hAnsiTheme="majorBidi" w:cstheme="majorBidi"/>
        </w:rPr>
        <w:t xml:space="preserve">, Fatih </w:t>
      </w:r>
      <w:proofErr w:type="spellStart"/>
      <w:r w:rsidRPr="00B26F66">
        <w:rPr>
          <w:rFonts w:asciiTheme="majorBidi" w:hAnsiTheme="majorBidi" w:cstheme="majorBidi"/>
        </w:rPr>
        <w:t>Albümü</w:t>
      </w:r>
      <w:proofErr w:type="spellEnd"/>
      <w:r w:rsidRPr="00B26F66">
        <w:rPr>
          <w:rFonts w:asciiTheme="majorBidi" w:hAnsiTheme="majorBidi" w:cstheme="majorBidi"/>
        </w:rPr>
        <w:t xml:space="preserve">, </w:t>
      </w:r>
      <w:proofErr w:type="spellStart"/>
      <w:r w:rsidRPr="00B26F66">
        <w:rPr>
          <w:rFonts w:asciiTheme="majorBidi" w:hAnsiTheme="majorBidi" w:cstheme="majorBidi"/>
        </w:rPr>
        <w:t>Fatih’in</w:t>
      </w:r>
      <w:proofErr w:type="spellEnd"/>
      <w:r w:rsidRPr="00B26F66">
        <w:rPr>
          <w:rFonts w:asciiTheme="majorBidi" w:hAnsiTheme="majorBidi" w:cstheme="majorBidi"/>
        </w:rPr>
        <w:t xml:space="preserve"> </w:t>
      </w:r>
      <w:proofErr w:type="spellStart"/>
      <w:r w:rsidRPr="00B26F66">
        <w:rPr>
          <w:rFonts w:asciiTheme="majorBidi" w:hAnsiTheme="majorBidi" w:cstheme="majorBidi"/>
        </w:rPr>
        <w:t>Defteri</w:t>
      </w:r>
      <w:proofErr w:type="spellEnd"/>
      <w:r w:rsidRPr="00B26F66">
        <w:rPr>
          <w:rFonts w:asciiTheme="majorBidi" w:hAnsiTheme="majorBidi" w:cstheme="majorBidi"/>
        </w:rPr>
        <w:t xml:space="preserve">, Fatih Sultan Mehmet </w:t>
      </w:r>
      <w:proofErr w:type="spellStart"/>
      <w:r w:rsidRPr="00B26F66">
        <w:rPr>
          <w:rFonts w:asciiTheme="majorBidi" w:hAnsiTheme="majorBidi" w:cstheme="majorBidi"/>
        </w:rPr>
        <w:t>minyatürleri</w:t>
      </w:r>
      <w:proofErr w:type="spellEnd"/>
      <w:r w:rsidRPr="00B26F66">
        <w:rPr>
          <w:rFonts w:asciiTheme="majorBidi" w:hAnsiTheme="majorBidi" w:cstheme="majorBidi"/>
        </w:rPr>
        <w:t xml:space="preserve">, 20. </w:t>
      </w:r>
      <w:proofErr w:type="spellStart"/>
      <w:r w:rsidRPr="00B26F66">
        <w:rPr>
          <w:rFonts w:asciiTheme="majorBidi" w:hAnsiTheme="majorBidi" w:cstheme="majorBidi"/>
        </w:rPr>
        <w:t>Yüzyıl</w:t>
      </w:r>
      <w:proofErr w:type="spellEnd"/>
      <w:r w:rsidRPr="00B26F66">
        <w:rPr>
          <w:rFonts w:asciiTheme="majorBidi" w:hAnsiTheme="majorBidi" w:cstheme="majorBidi"/>
        </w:rPr>
        <w:t xml:space="preserve"> Türk </w:t>
      </w:r>
      <w:proofErr w:type="spellStart"/>
      <w:r w:rsidRPr="00B26F66">
        <w:rPr>
          <w:rFonts w:asciiTheme="majorBidi" w:hAnsiTheme="majorBidi" w:cstheme="majorBidi"/>
        </w:rPr>
        <w:t>Minyatürü</w:t>
      </w:r>
      <w:proofErr w:type="spellEnd"/>
    </w:p>
    <w:p w14:paraId="6867F754" w14:textId="77777777" w:rsidR="004B309F" w:rsidRDefault="004B309F" w:rsidP="004B309F">
      <w:pPr>
        <w:spacing w:after="120"/>
        <w:jc w:val="center"/>
        <w:rPr>
          <w:rFonts w:ascii="Times New Roman" w:hAnsi="Times New Roman"/>
          <w:b/>
        </w:rPr>
      </w:pPr>
    </w:p>
    <w:p w14:paraId="3FFF3C32" w14:textId="77777777" w:rsidR="004B309F" w:rsidRDefault="004B309F" w:rsidP="004B309F">
      <w:pPr>
        <w:spacing w:after="120"/>
        <w:jc w:val="center"/>
        <w:rPr>
          <w:rFonts w:ascii="Times New Roman" w:hAnsi="Times New Roman"/>
          <w:b/>
        </w:rPr>
      </w:pPr>
    </w:p>
    <w:p w14:paraId="65F73147" w14:textId="77777777" w:rsidR="004B309F" w:rsidRDefault="004B309F" w:rsidP="004B309F">
      <w:pPr>
        <w:spacing w:after="120"/>
        <w:jc w:val="center"/>
        <w:rPr>
          <w:rFonts w:ascii="Times New Roman" w:hAnsi="Times New Roman"/>
          <w:b/>
        </w:rPr>
      </w:pPr>
    </w:p>
    <w:p w14:paraId="11D07D3A" w14:textId="77777777" w:rsidR="004B309F" w:rsidRDefault="004B309F" w:rsidP="004B309F">
      <w:pPr>
        <w:spacing w:after="120"/>
        <w:jc w:val="center"/>
        <w:rPr>
          <w:rFonts w:ascii="Times New Roman" w:hAnsi="Times New Roman"/>
          <w:b/>
        </w:rPr>
      </w:pPr>
    </w:p>
    <w:p w14:paraId="4B21C0E0" w14:textId="77777777" w:rsidR="004B309F" w:rsidRDefault="004B309F" w:rsidP="004B309F">
      <w:pPr>
        <w:spacing w:after="120"/>
        <w:jc w:val="center"/>
        <w:rPr>
          <w:rFonts w:ascii="Times New Roman" w:hAnsi="Times New Roman"/>
          <w:b/>
        </w:rPr>
      </w:pPr>
    </w:p>
    <w:p w14:paraId="6104B92C" w14:textId="0660D03F" w:rsidR="004B309F" w:rsidRPr="004A05DC" w:rsidRDefault="004B309F" w:rsidP="004B309F">
      <w:pPr>
        <w:spacing w:after="120"/>
        <w:jc w:val="center"/>
        <w:rPr>
          <w:rFonts w:ascii="Times New Roman" w:hAnsi="Times New Roman"/>
          <w:b/>
        </w:rPr>
      </w:pPr>
      <w:r w:rsidRPr="004A05DC">
        <w:rPr>
          <w:rFonts w:ascii="Times New Roman" w:hAnsi="Times New Roman"/>
          <w:b/>
        </w:rPr>
        <w:lastRenderedPageBreak/>
        <w:t>THE CONQUEROR’S PORTRAITS FOUND IN TWO THE CONQUEROR ALBUMS PREPARED IN 20TH CENTURY</w:t>
      </w:r>
    </w:p>
    <w:p w14:paraId="7BAF67D6" w14:textId="77777777" w:rsidR="004B309F" w:rsidRPr="004A05DC" w:rsidRDefault="004B309F" w:rsidP="004B309F">
      <w:pPr>
        <w:spacing w:after="120"/>
        <w:ind w:firstLine="567"/>
        <w:jc w:val="both"/>
        <w:rPr>
          <w:rFonts w:ascii="Times New Roman" w:hAnsi="Times New Roman"/>
        </w:rPr>
      </w:pPr>
      <w:r w:rsidRPr="004A05DC">
        <w:rPr>
          <w:rFonts w:ascii="Times New Roman" w:hAnsi="Times New Roman"/>
        </w:rPr>
        <w:t xml:space="preserve">It is known that after the second half of the 18th century, muralist house of the palace was disbanded and the group of artisans and craftsmen settled in small workshops in </w:t>
      </w:r>
      <w:proofErr w:type="spellStart"/>
      <w:r w:rsidRPr="004A05DC">
        <w:rPr>
          <w:rFonts w:ascii="Times New Roman" w:hAnsi="Times New Roman"/>
        </w:rPr>
        <w:t>Çemberlitaş</w:t>
      </w:r>
      <w:proofErr w:type="spellEnd"/>
      <w:r w:rsidRPr="004A05DC">
        <w:rPr>
          <w:rFonts w:ascii="Times New Roman" w:hAnsi="Times New Roman"/>
        </w:rPr>
        <w:t xml:space="preserve"> and began to practice their arts and crafts. The production of countless miniature manuscripts, which were produced under the auspices of the palace to document enthronements, wars, peace, reigning sultans, weddings and daily events, came to an abrupt end. It is not possible to mention of any significant production until the second half of 20th century. It is known that the two albums worked on after this period were produced by the personal efforts of two valuable academicians who gave importance to the arts of the book and worked to keep these arts alive. The first miniature manuscript, which is the subject of this study, began to be produced in 1945 when Professor-in-ordinary İsmail </w:t>
      </w:r>
      <w:proofErr w:type="spellStart"/>
      <w:r w:rsidRPr="004A05DC">
        <w:rPr>
          <w:rFonts w:ascii="Times New Roman" w:hAnsi="Times New Roman"/>
        </w:rPr>
        <w:t>Hakkı</w:t>
      </w:r>
      <w:proofErr w:type="spellEnd"/>
      <w:r w:rsidRPr="004A05DC">
        <w:rPr>
          <w:rFonts w:ascii="Times New Roman" w:hAnsi="Times New Roman"/>
        </w:rPr>
        <w:t xml:space="preserve"> </w:t>
      </w:r>
      <w:proofErr w:type="spellStart"/>
      <w:r w:rsidRPr="004A05DC">
        <w:rPr>
          <w:rFonts w:ascii="Times New Roman" w:hAnsi="Times New Roman"/>
        </w:rPr>
        <w:t>Ertaylan</w:t>
      </w:r>
      <w:proofErr w:type="spellEnd"/>
      <w:r w:rsidRPr="004A05DC">
        <w:rPr>
          <w:rFonts w:ascii="Times New Roman" w:hAnsi="Times New Roman"/>
        </w:rPr>
        <w:t xml:space="preserve"> held many meetings with famous calligraphers and illuminators of the period to prepare a "the Conqueror Album", which was aimed to be prepared in 1953, the 500th anniversary of the conquest of Istanbul. For the said album, around sixty poems from the Conqueror’s Album, which is currently in the inventory of the National Library, were prepared using the types of writings written during the reign of Mehmet the Conqueror by important calligraphers of the period. The artwork is adorned with the writings of important calligraphers of the 20th century such as </w:t>
      </w:r>
      <w:proofErr w:type="spellStart"/>
      <w:r w:rsidRPr="004A05DC">
        <w:rPr>
          <w:rFonts w:ascii="Times New Roman" w:hAnsi="Times New Roman"/>
        </w:rPr>
        <w:t>Tuğrakeş</w:t>
      </w:r>
      <w:proofErr w:type="spellEnd"/>
      <w:r w:rsidRPr="004A05DC">
        <w:rPr>
          <w:rFonts w:ascii="Times New Roman" w:hAnsi="Times New Roman"/>
        </w:rPr>
        <w:t xml:space="preserve"> (Tughra maker) İsmail </w:t>
      </w:r>
      <w:proofErr w:type="spellStart"/>
      <w:r w:rsidRPr="004A05DC">
        <w:rPr>
          <w:rFonts w:ascii="Times New Roman" w:hAnsi="Times New Roman"/>
        </w:rPr>
        <w:t>Hakkı</w:t>
      </w:r>
      <w:proofErr w:type="spellEnd"/>
      <w:r w:rsidRPr="004A05DC">
        <w:rPr>
          <w:rFonts w:ascii="Times New Roman" w:hAnsi="Times New Roman"/>
        </w:rPr>
        <w:t xml:space="preserve"> </w:t>
      </w:r>
      <w:proofErr w:type="spellStart"/>
      <w:r w:rsidRPr="004A05DC">
        <w:rPr>
          <w:rFonts w:ascii="Times New Roman" w:hAnsi="Times New Roman"/>
        </w:rPr>
        <w:t>Altunbezer</w:t>
      </w:r>
      <w:proofErr w:type="spellEnd"/>
      <w:r w:rsidRPr="004A05DC">
        <w:rPr>
          <w:rFonts w:ascii="Times New Roman" w:hAnsi="Times New Roman"/>
        </w:rPr>
        <w:t xml:space="preserve"> and Macit </w:t>
      </w:r>
      <w:proofErr w:type="spellStart"/>
      <w:r w:rsidRPr="004A05DC">
        <w:rPr>
          <w:rFonts w:ascii="Times New Roman" w:hAnsi="Times New Roman"/>
        </w:rPr>
        <w:t>Ayral</w:t>
      </w:r>
      <w:proofErr w:type="spellEnd"/>
      <w:r w:rsidRPr="004A05DC">
        <w:rPr>
          <w:rFonts w:ascii="Times New Roman" w:hAnsi="Times New Roman"/>
        </w:rPr>
        <w:t xml:space="preserve">, as well as the illuminations of the illuminators who were the teachers of today's masters such as </w:t>
      </w:r>
      <w:proofErr w:type="spellStart"/>
      <w:r w:rsidRPr="004A05DC">
        <w:rPr>
          <w:rFonts w:ascii="Times New Roman" w:hAnsi="Times New Roman"/>
        </w:rPr>
        <w:t>Rikkat</w:t>
      </w:r>
      <w:proofErr w:type="spellEnd"/>
      <w:r w:rsidRPr="004A05DC">
        <w:rPr>
          <w:rFonts w:ascii="Times New Roman" w:hAnsi="Times New Roman"/>
        </w:rPr>
        <w:t xml:space="preserve"> Kunt, Muhsin </w:t>
      </w:r>
      <w:proofErr w:type="spellStart"/>
      <w:r w:rsidRPr="004A05DC">
        <w:rPr>
          <w:rFonts w:ascii="Times New Roman" w:hAnsi="Times New Roman"/>
        </w:rPr>
        <w:t>Demironat</w:t>
      </w:r>
      <w:proofErr w:type="spellEnd"/>
      <w:r w:rsidRPr="004A05DC">
        <w:rPr>
          <w:rFonts w:ascii="Times New Roman" w:hAnsi="Times New Roman"/>
        </w:rPr>
        <w:t xml:space="preserve"> and Feyzullah </w:t>
      </w:r>
      <w:proofErr w:type="spellStart"/>
      <w:r w:rsidRPr="004A05DC">
        <w:rPr>
          <w:rFonts w:ascii="Times New Roman" w:hAnsi="Times New Roman"/>
        </w:rPr>
        <w:t>Dayıgil</w:t>
      </w:r>
      <w:proofErr w:type="spellEnd"/>
      <w:r w:rsidRPr="004A05DC">
        <w:rPr>
          <w:rFonts w:ascii="Times New Roman" w:hAnsi="Times New Roman"/>
        </w:rPr>
        <w:t xml:space="preserve">, and their students. Apart from the text and illuminations of the artwork, the miniature pages also attract attention. These miniatures were prepared by Hüseyin </w:t>
      </w:r>
      <w:proofErr w:type="spellStart"/>
      <w:r w:rsidRPr="004A05DC">
        <w:rPr>
          <w:rFonts w:ascii="Times New Roman" w:hAnsi="Times New Roman"/>
        </w:rPr>
        <w:t>Tahirzade</w:t>
      </w:r>
      <w:proofErr w:type="spellEnd"/>
      <w:r w:rsidRPr="004A05DC">
        <w:rPr>
          <w:rFonts w:ascii="Times New Roman" w:hAnsi="Times New Roman"/>
        </w:rPr>
        <w:t xml:space="preserve"> </w:t>
      </w:r>
      <w:proofErr w:type="spellStart"/>
      <w:r w:rsidRPr="004A05DC">
        <w:rPr>
          <w:rFonts w:ascii="Times New Roman" w:hAnsi="Times New Roman"/>
        </w:rPr>
        <w:t>Behzat</w:t>
      </w:r>
      <w:proofErr w:type="spellEnd"/>
      <w:r w:rsidRPr="004A05DC">
        <w:rPr>
          <w:rFonts w:ascii="Times New Roman" w:hAnsi="Times New Roman"/>
        </w:rPr>
        <w:t xml:space="preserve"> and Selim Turan. The artwork, which has been preserved as an original copy, has not been printed to date.</w:t>
      </w:r>
    </w:p>
    <w:p w14:paraId="3AB75CA4" w14:textId="77777777" w:rsidR="004B309F" w:rsidRPr="004A05DC" w:rsidRDefault="004B309F" w:rsidP="004B309F">
      <w:pPr>
        <w:spacing w:after="120"/>
        <w:ind w:firstLine="567"/>
        <w:jc w:val="both"/>
        <w:rPr>
          <w:rFonts w:ascii="Times New Roman" w:hAnsi="Times New Roman"/>
        </w:rPr>
      </w:pPr>
      <w:r w:rsidRPr="004A05DC">
        <w:rPr>
          <w:rFonts w:ascii="Times New Roman" w:hAnsi="Times New Roman"/>
        </w:rPr>
        <w:t xml:space="preserve">The second the Conqueror’s Album, which is the subject of this study, is a single copy prepared by Prof.-in ordinary Ahmet Süheyl Ünver in 1953 under the name of “the Conqueror’s Book” to be presented to Mehmet the Conqueror in spirit. The artwork was published in 1996 by the Istanbul Municipality Cultural Affairs </w:t>
      </w:r>
      <w:r w:rsidRPr="004A05DC">
        <w:rPr>
          <w:rFonts w:ascii="Times New Roman" w:hAnsi="Times New Roman"/>
        </w:rPr>
        <w:lastRenderedPageBreak/>
        <w:t xml:space="preserve">Department as a gift for the 543rd anniversary of the conquest of Istanbul, with great care to remain faithful to all the features of the original in terms of size, paper, binding and color. </w:t>
      </w:r>
    </w:p>
    <w:p w14:paraId="544BCD2E" w14:textId="77777777" w:rsidR="004B309F" w:rsidRPr="004A05DC" w:rsidRDefault="004B309F" w:rsidP="004B309F">
      <w:pPr>
        <w:spacing w:after="120"/>
        <w:ind w:firstLine="567"/>
        <w:jc w:val="both"/>
        <w:rPr>
          <w:rFonts w:ascii="Times New Roman" w:hAnsi="Times New Roman"/>
        </w:rPr>
      </w:pPr>
      <w:r w:rsidRPr="004A05DC">
        <w:rPr>
          <w:rFonts w:ascii="Times New Roman" w:hAnsi="Times New Roman"/>
        </w:rPr>
        <w:t xml:space="preserve">The two academician/craftsman were teachers and students at the </w:t>
      </w:r>
      <w:proofErr w:type="spellStart"/>
      <w:r w:rsidRPr="004A05DC">
        <w:rPr>
          <w:rFonts w:ascii="Times New Roman" w:hAnsi="Times New Roman"/>
        </w:rPr>
        <w:t>Medreset’ül</w:t>
      </w:r>
      <w:proofErr w:type="spellEnd"/>
      <w:r w:rsidRPr="004A05DC">
        <w:rPr>
          <w:rFonts w:ascii="Times New Roman" w:hAnsi="Times New Roman"/>
        </w:rPr>
        <w:t xml:space="preserve"> </w:t>
      </w:r>
      <w:proofErr w:type="spellStart"/>
      <w:r w:rsidRPr="004A05DC">
        <w:rPr>
          <w:rFonts w:ascii="Times New Roman" w:hAnsi="Times New Roman"/>
        </w:rPr>
        <w:t>Hattatin</w:t>
      </w:r>
      <w:proofErr w:type="spellEnd"/>
      <w:r w:rsidRPr="004A05DC">
        <w:rPr>
          <w:rFonts w:ascii="Times New Roman" w:hAnsi="Times New Roman"/>
        </w:rPr>
        <w:t xml:space="preserve">, and later became colleagues at the Fine Arts Academy. Hüseyin </w:t>
      </w:r>
      <w:proofErr w:type="spellStart"/>
      <w:r w:rsidRPr="004A05DC">
        <w:rPr>
          <w:rFonts w:ascii="Times New Roman" w:hAnsi="Times New Roman"/>
        </w:rPr>
        <w:t>Tahirzade</w:t>
      </w:r>
      <w:proofErr w:type="spellEnd"/>
      <w:r w:rsidRPr="004A05DC">
        <w:rPr>
          <w:rFonts w:ascii="Times New Roman" w:hAnsi="Times New Roman"/>
        </w:rPr>
        <w:t xml:space="preserve"> Behzad served as a miniature and illumination teacher at the </w:t>
      </w:r>
      <w:proofErr w:type="spellStart"/>
      <w:r w:rsidRPr="004A05DC">
        <w:rPr>
          <w:rFonts w:ascii="Times New Roman" w:hAnsi="Times New Roman"/>
        </w:rPr>
        <w:t>Medreset’ül</w:t>
      </w:r>
      <w:proofErr w:type="spellEnd"/>
      <w:r w:rsidRPr="004A05DC">
        <w:rPr>
          <w:rFonts w:ascii="Times New Roman" w:hAnsi="Times New Roman"/>
        </w:rPr>
        <w:t xml:space="preserve"> </w:t>
      </w:r>
      <w:proofErr w:type="spellStart"/>
      <w:r w:rsidRPr="004A05DC">
        <w:rPr>
          <w:rFonts w:ascii="Times New Roman" w:hAnsi="Times New Roman"/>
        </w:rPr>
        <w:t>Hattatin</w:t>
      </w:r>
      <w:proofErr w:type="spellEnd"/>
      <w:r w:rsidRPr="004A05DC">
        <w:rPr>
          <w:rFonts w:ascii="Times New Roman" w:hAnsi="Times New Roman"/>
        </w:rPr>
        <w:t xml:space="preserve"> between 1917 and 1929. Ünver, who was a marbling and illumination student at the </w:t>
      </w:r>
      <w:proofErr w:type="spellStart"/>
      <w:r w:rsidRPr="004A05DC">
        <w:rPr>
          <w:rFonts w:ascii="Times New Roman" w:hAnsi="Times New Roman"/>
        </w:rPr>
        <w:t>Medresetü’l</w:t>
      </w:r>
      <w:proofErr w:type="spellEnd"/>
      <w:r w:rsidRPr="004A05DC">
        <w:rPr>
          <w:rFonts w:ascii="Times New Roman" w:hAnsi="Times New Roman"/>
        </w:rPr>
        <w:t xml:space="preserve"> </w:t>
      </w:r>
      <w:proofErr w:type="spellStart"/>
      <w:r w:rsidRPr="004A05DC">
        <w:rPr>
          <w:rFonts w:ascii="Times New Roman" w:hAnsi="Times New Roman"/>
        </w:rPr>
        <w:t>Hattatin</w:t>
      </w:r>
      <w:proofErr w:type="spellEnd"/>
      <w:r w:rsidRPr="004A05DC">
        <w:rPr>
          <w:rFonts w:ascii="Times New Roman" w:hAnsi="Times New Roman"/>
        </w:rPr>
        <w:t xml:space="preserve"> between 1916-1923, had </w:t>
      </w:r>
      <w:proofErr w:type="spellStart"/>
      <w:r w:rsidRPr="004A05DC">
        <w:rPr>
          <w:rFonts w:ascii="Times New Roman" w:hAnsi="Times New Roman"/>
        </w:rPr>
        <w:t>Tahirzade’s</w:t>
      </w:r>
      <w:proofErr w:type="spellEnd"/>
      <w:r w:rsidRPr="004A05DC">
        <w:rPr>
          <w:rFonts w:ascii="Times New Roman" w:hAnsi="Times New Roman"/>
        </w:rPr>
        <w:t xml:space="preserve"> signature on his graduation certificate of illumination, along with his other teachers. Süheyl Ünver served as a Turkish illumination, ornamentation, old painting and miniature teacher at the Fine Arts Academy between 1936-1955. </w:t>
      </w:r>
      <w:proofErr w:type="spellStart"/>
      <w:r w:rsidRPr="004A05DC">
        <w:rPr>
          <w:rFonts w:ascii="Times New Roman" w:hAnsi="Times New Roman"/>
        </w:rPr>
        <w:t>Tahirzade</w:t>
      </w:r>
      <w:proofErr w:type="spellEnd"/>
      <w:r w:rsidRPr="004A05DC">
        <w:rPr>
          <w:rFonts w:ascii="Times New Roman" w:hAnsi="Times New Roman"/>
        </w:rPr>
        <w:t xml:space="preserve"> worked as a miniature specialist at the Fine Arts Academy Decorative Arts Department between 1947-1963.</w:t>
      </w:r>
    </w:p>
    <w:p w14:paraId="2A898658" w14:textId="77777777" w:rsidR="004B309F" w:rsidRPr="004A05DC" w:rsidRDefault="004B309F" w:rsidP="004B309F">
      <w:pPr>
        <w:spacing w:after="120"/>
        <w:ind w:firstLine="567"/>
        <w:jc w:val="both"/>
        <w:rPr>
          <w:rFonts w:ascii="Times New Roman" w:hAnsi="Times New Roman"/>
        </w:rPr>
      </w:pPr>
      <w:r w:rsidRPr="004A05DC">
        <w:rPr>
          <w:rFonts w:ascii="Times New Roman" w:hAnsi="Times New Roman"/>
        </w:rPr>
        <w:t xml:space="preserve">The portraits of Mehmet the Conqueror by A. Süheyl Ünver and Hüseyin </w:t>
      </w:r>
      <w:proofErr w:type="spellStart"/>
      <w:r w:rsidRPr="004A05DC">
        <w:rPr>
          <w:rFonts w:ascii="Times New Roman" w:hAnsi="Times New Roman"/>
        </w:rPr>
        <w:t>Tahirzade</w:t>
      </w:r>
      <w:proofErr w:type="spellEnd"/>
      <w:r w:rsidRPr="004A05DC">
        <w:rPr>
          <w:rFonts w:ascii="Times New Roman" w:hAnsi="Times New Roman"/>
        </w:rPr>
        <w:t xml:space="preserve"> </w:t>
      </w:r>
      <w:proofErr w:type="spellStart"/>
      <w:r w:rsidRPr="004A05DC">
        <w:rPr>
          <w:rFonts w:ascii="Times New Roman" w:hAnsi="Times New Roman"/>
        </w:rPr>
        <w:t>Behzat</w:t>
      </w:r>
      <w:proofErr w:type="spellEnd"/>
      <w:r w:rsidRPr="004A05DC">
        <w:rPr>
          <w:rFonts w:ascii="Times New Roman" w:hAnsi="Times New Roman"/>
        </w:rPr>
        <w:t xml:space="preserve">, which are found in two original, unique and artistically valuable miniature manuscripts, were compared and evaluated. The Conqueror’s miniature on his white horse, which </w:t>
      </w:r>
      <w:proofErr w:type="spellStart"/>
      <w:r w:rsidRPr="004A05DC">
        <w:rPr>
          <w:rFonts w:ascii="Times New Roman" w:hAnsi="Times New Roman"/>
        </w:rPr>
        <w:t>Tahirzade</w:t>
      </w:r>
      <w:proofErr w:type="spellEnd"/>
      <w:r w:rsidRPr="004A05DC">
        <w:rPr>
          <w:rFonts w:ascii="Times New Roman" w:hAnsi="Times New Roman"/>
        </w:rPr>
        <w:t xml:space="preserve"> worked on as a result of examining the belongings of Mehmet the Conqueror in the </w:t>
      </w:r>
      <w:proofErr w:type="spellStart"/>
      <w:r w:rsidRPr="004A05DC">
        <w:rPr>
          <w:rFonts w:ascii="Times New Roman" w:hAnsi="Times New Roman"/>
        </w:rPr>
        <w:t>Topkapı</w:t>
      </w:r>
      <w:proofErr w:type="spellEnd"/>
      <w:r w:rsidRPr="004A05DC">
        <w:rPr>
          <w:rFonts w:ascii="Times New Roman" w:hAnsi="Times New Roman"/>
        </w:rPr>
        <w:t xml:space="preserve"> Palace Museum, which was presented to the reader as a separate edition of Hayat Magazine dated May 29, 1959, and the Conqueror’s miniature found in Prof.-in ordinary  A. Süheyl Ünver’s Interns Album of Istanbul University in 1952-53  were also evaluated within the scope of this study together with the Conqueror’s miniatures in the Conqueror’s Book album.</w:t>
      </w:r>
    </w:p>
    <w:p w14:paraId="0945A32E" w14:textId="77777777" w:rsidR="004B309F" w:rsidRPr="004A05DC" w:rsidRDefault="004B309F" w:rsidP="004B309F">
      <w:pPr>
        <w:spacing w:after="120"/>
        <w:jc w:val="both"/>
        <w:rPr>
          <w:rFonts w:ascii="Times New Roman" w:hAnsi="Times New Roman"/>
        </w:rPr>
      </w:pPr>
      <w:r w:rsidRPr="008E4B25">
        <w:rPr>
          <w:rFonts w:ascii="Times New Roman" w:hAnsi="Times New Roman"/>
          <w:b/>
        </w:rPr>
        <w:t>Keywords:</w:t>
      </w:r>
      <w:r w:rsidRPr="004A05DC">
        <w:rPr>
          <w:rFonts w:ascii="Times New Roman" w:hAnsi="Times New Roman"/>
        </w:rPr>
        <w:t xml:space="preserve"> Mehmet the Conqueror, Prof. -in-</w:t>
      </w:r>
      <w:proofErr w:type="gramStart"/>
      <w:r w:rsidRPr="004A05DC">
        <w:rPr>
          <w:rFonts w:ascii="Times New Roman" w:hAnsi="Times New Roman"/>
        </w:rPr>
        <w:t>ordinary  A.</w:t>
      </w:r>
      <w:proofErr w:type="gramEnd"/>
      <w:r w:rsidRPr="004A05DC">
        <w:rPr>
          <w:rFonts w:ascii="Times New Roman" w:hAnsi="Times New Roman"/>
        </w:rPr>
        <w:t xml:space="preserve"> Süheyl Ünver, Hüseyin </w:t>
      </w:r>
      <w:proofErr w:type="spellStart"/>
      <w:r w:rsidRPr="004A05DC">
        <w:rPr>
          <w:rFonts w:ascii="Times New Roman" w:hAnsi="Times New Roman"/>
        </w:rPr>
        <w:t>Tahirzade</w:t>
      </w:r>
      <w:proofErr w:type="spellEnd"/>
      <w:r w:rsidRPr="004A05DC">
        <w:rPr>
          <w:rFonts w:ascii="Times New Roman" w:hAnsi="Times New Roman"/>
        </w:rPr>
        <w:t xml:space="preserve"> </w:t>
      </w:r>
      <w:proofErr w:type="spellStart"/>
      <w:r w:rsidRPr="004A05DC">
        <w:rPr>
          <w:rFonts w:ascii="Times New Roman" w:hAnsi="Times New Roman"/>
        </w:rPr>
        <w:t>Behzat</w:t>
      </w:r>
      <w:proofErr w:type="spellEnd"/>
      <w:r w:rsidRPr="004A05DC">
        <w:rPr>
          <w:rFonts w:ascii="Times New Roman" w:hAnsi="Times New Roman"/>
        </w:rPr>
        <w:t>, the Conqueror’s Album, the Conqueror’s Book, Mehmet the Conqueror’s miniatures, the Turkish miniature of 20th century Miniature</w:t>
      </w:r>
    </w:p>
    <w:p w14:paraId="1CF34D0C" w14:textId="2F2410AA" w:rsidR="001A2213" w:rsidRPr="004A05DC" w:rsidRDefault="001A2213" w:rsidP="008E4AD3">
      <w:pPr>
        <w:spacing w:after="120"/>
        <w:jc w:val="both"/>
        <w:rPr>
          <w:rFonts w:ascii="Times New Roman" w:hAnsi="Times New Roman"/>
        </w:rPr>
      </w:pPr>
    </w:p>
    <w:sectPr w:rsidR="001A2213" w:rsidRPr="004A05DC" w:rsidSect="008E3A62">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F16B25"/>
    <w:multiLevelType w:val="hybridMultilevel"/>
    <w:tmpl w:val="6C488C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2777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9A8"/>
    <w:rsid w:val="0000554D"/>
    <w:rsid w:val="000A2A37"/>
    <w:rsid w:val="000A3E28"/>
    <w:rsid w:val="000F484D"/>
    <w:rsid w:val="000F7C7B"/>
    <w:rsid w:val="00122C1C"/>
    <w:rsid w:val="00135FAB"/>
    <w:rsid w:val="00142AD0"/>
    <w:rsid w:val="00180C20"/>
    <w:rsid w:val="001A2213"/>
    <w:rsid w:val="001A7F66"/>
    <w:rsid w:val="00201CF0"/>
    <w:rsid w:val="00203F95"/>
    <w:rsid w:val="00210515"/>
    <w:rsid w:val="00241B37"/>
    <w:rsid w:val="00243BCE"/>
    <w:rsid w:val="00245E6F"/>
    <w:rsid w:val="00252D8D"/>
    <w:rsid w:val="002835D1"/>
    <w:rsid w:val="002A6D19"/>
    <w:rsid w:val="002E1B71"/>
    <w:rsid w:val="0030191D"/>
    <w:rsid w:val="003948B7"/>
    <w:rsid w:val="003A3B65"/>
    <w:rsid w:val="003A5514"/>
    <w:rsid w:val="003B04B7"/>
    <w:rsid w:val="003E47BC"/>
    <w:rsid w:val="0045233F"/>
    <w:rsid w:val="004A05DC"/>
    <w:rsid w:val="004B309F"/>
    <w:rsid w:val="005568E9"/>
    <w:rsid w:val="00564D89"/>
    <w:rsid w:val="00576321"/>
    <w:rsid w:val="00627C13"/>
    <w:rsid w:val="0067786E"/>
    <w:rsid w:val="00714520"/>
    <w:rsid w:val="00730903"/>
    <w:rsid w:val="007A05D3"/>
    <w:rsid w:val="007C31AE"/>
    <w:rsid w:val="007E7E21"/>
    <w:rsid w:val="0081634B"/>
    <w:rsid w:val="008207E1"/>
    <w:rsid w:val="008468AD"/>
    <w:rsid w:val="0087286F"/>
    <w:rsid w:val="00885B49"/>
    <w:rsid w:val="008952B8"/>
    <w:rsid w:val="008C3043"/>
    <w:rsid w:val="008E3A62"/>
    <w:rsid w:val="008E4AD3"/>
    <w:rsid w:val="008E4B25"/>
    <w:rsid w:val="00933D58"/>
    <w:rsid w:val="009C43DA"/>
    <w:rsid w:val="009D32F3"/>
    <w:rsid w:val="00A479A8"/>
    <w:rsid w:val="00A67588"/>
    <w:rsid w:val="00A91C85"/>
    <w:rsid w:val="00AA1E82"/>
    <w:rsid w:val="00AA217B"/>
    <w:rsid w:val="00AE2B8F"/>
    <w:rsid w:val="00B00486"/>
    <w:rsid w:val="00B26F66"/>
    <w:rsid w:val="00B53A76"/>
    <w:rsid w:val="00B60665"/>
    <w:rsid w:val="00B6571C"/>
    <w:rsid w:val="00B873F9"/>
    <w:rsid w:val="00BA7DBC"/>
    <w:rsid w:val="00BB717B"/>
    <w:rsid w:val="00BE27BF"/>
    <w:rsid w:val="00BE2E22"/>
    <w:rsid w:val="00BF32C3"/>
    <w:rsid w:val="00C30783"/>
    <w:rsid w:val="00C74038"/>
    <w:rsid w:val="00C81C11"/>
    <w:rsid w:val="00CA3501"/>
    <w:rsid w:val="00CD2C3D"/>
    <w:rsid w:val="00CE66B6"/>
    <w:rsid w:val="00CF7F44"/>
    <w:rsid w:val="00DA5709"/>
    <w:rsid w:val="00DB0C1C"/>
    <w:rsid w:val="00DB59B7"/>
    <w:rsid w:val="00DC554D"/>
    <w:rsid w:val="00DE1954"/>
    <w:rsid w:val="00DF0D90"/>
    <w:rsid w:val="00E25451"/>
    <w:rsid w:val="00E33E35"/>
    <w:rsid w:val="00E65140"/>
    <w:rsid w:val="00EF23DD"/>
    <w:rsid w:val="00F0771B"/>
    <w:rsid w:val="00F3786F"/>
    <w:rsid w:val="00F51BDD"/>
    <w:rsid w:val="00FC2D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2EA7"/>
  <w15:docId w15:val="{D4645246-54FB-4CD4-AEC7-A46ADD2D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571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35809-E27C-4E85-9DF4-F76685CF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6901</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Mesude Hülya Doğru</dc:creator>
  <cp:lastModifiedBy>Mesude Hülya Doğru</cp:lastModifiedBy>
  <cp:revision>31</cp:revision>
  <dcterms:created xsi:type="dcterms:W3CDTF">2024-10-09T15:14:00Z</dcterms:created>
  <dcterms:modified xsi:type="dcterms:W3CDTF">2024-10-09T19:11:00Z</dcterms:modified>
</cp:coreProperties>
</file>