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77DF4" w14:textId="3B2498B0" w:rsidR="00F6407E" w:rsidRPr="00706CD7" w:rsidRDefault="005C2910" w:rsidP="007F21B5">
      <w:pPr>
        <w:spacing w:after="120" w:line="264" w:lineRule="auto"/>
        <w:ind w:left="567"/>
        <w:jc w:val="center"/>
        <w:rPr>
          <w:rFonts w:ascii="Times New Roman" w:hAnsi="Times New Roman" w:cs="Times New Roman"/>
          <w:b/>
          <w:bCs/>
        </w:rPr>
      </w:pPr>
      <w:proofErr w:type="spellStart"/>
      <w:r w:rsidRPr="00706CD7">
        <w:rPr>
          <w:rFonts w:ascii="Times New Roman" w:hAnsi="Times New Roman" w:cs="Times New Roman"/>
          <w:b/>
          <w:bCs/>
        </w:rPr>
        <w:t>Yabancı</w:t>
      </w:r>
      <w:proofErr w:type="spellEnd"/>
      <w:r w:rsidRPr="00706CD7">
        <w:rPr>
          <w:rFonts w:ascii="Times New Roman" w:hAnsi="Times New Roman" w:cs="Times New Roman"/>
          <w:b/>
          <w:bCs/>
        </w:rPr>
        <w:t xml:space="preserve"> </w:t>
      </w:r>
      <w:proofErr w:type="spellStart"/>
      <w:r w:rsidRPr="00706CD7">
        <w:rPr>
          <w:rFonts w:ascii="Times New Roman" w:hAnsi="Times New Roman" w:cs="Times New Roman"/>
          <w:b/>
          <w:bCs/>
        </w:rPr>
        <w:t>Dil</w:t>
      </w:r>
      <w:proofErr w:type="spellEnd"/>
      <w:r w:rsidRPr="00706CD7">
        <w:rPr>
          <w:rFonts w:ascii="Times New Roman" w:hAnsi="Times New Roman" w:cs="Times New Roman"/>
          <w:b/>
          <w:bCs/>
        </w:rPr>
        <w:t xml:space="preserve"> Olarak </w:t>
      </w:r>
      <w:proofErr w:type="spellStart"/>
      <w:r w:rsidR="00A43D8E" w:rsidRPr="00706CD7">
        <w:rPr>
          <w:rFonts w:ascii="Times New Roman" w:hAnsi="Times New Roman" w:cs="Times New Roman"/>
          <w:b/>
          <w:bCs/>
        </w:rPr>
        <w:t>Türkçe</w:t>
      </w:r>
      <w:r w:rsidRPr="00706CD7">
        <w:rPr>
          <w:rFonts w:ascii="Times New Roman" w:hAnsi="Times New Roman" w:cs="Times New Roman"/>
          <w:b/>
          <w:bCs/>
        </w:rPr>
        <w:t>nin</w:t>
      </w:r>
      <w:proofErr w:type="spellEnd"/>
      <w:r w:rsidR="00A43D8E" w:rsidRPr="00706CD7">
        <w:rPr>
          <w:rFonts w:ascii="Times New Roman" w:hAnsi="Times New Roman" w:cs="Times New Roman"/>
          <w:b/>
          <w:bCs/>
        </w:rPr>
        <w:t xml:space="preserve"> </w:t>
      </w:r>
      <w:proofErr w:type="spellStart"/>
      <w:r w:rsidR="00A43D8E" w:rsidRPr="00706CD7">
        <w:rPr>
          <w:rFonts w:ascii="Times New Roman" w:hAnsi="Times New Roman" w:cs="Times New Roman"/>
          <w:b/>
          <w:bCs/>
        </w:rPr>
        <w:t>Öğretim</w:t>
      </w:r>
      <w:r w:rsidRPr="00706CD7">
        <w:rPr>
          <w:rFonts w:ascii="Times New Roman" w:hAnsi="Times New Roman" w:cs="Times New Roman"/>
          <w:b/>
          <w:bCs/>
        </w:rPr>
        <w:t>i</w:t>
      </w:r>
      <w:proofErr w:type="spellEnd"/>
      <w:r w:rsidRPr="00706CD7">
        <w:rPr>
          <w:rFonts w:ascii="Times New Roman" w:hAnsi="Times New Roman" w:cs="Times New Roman"/>
          <w:b/>
          <w:bCs/>
        </w:rPr>
        <w:t xml:space="preserve"> Ders</w:t>
      </w:r>
      <w:r w:rsidR="00A43D8E" w:rsidRPr="00706CD7">
        <w:rPr>
          <w:rFonts w:ascii="Times New Roman" w:hAnsi="Times New Roman" w:cs="Times New Roman"/>
          <w:b/>
          <w:bCs/>
        </w:rPr>
        <w:t xml:space="preserve"> </w:t>
      </w:r>
      <w:proofErr w:type="spellStart"/>
      <w:r w:rsidR="00A43D8E" w:rsidRPr="00706CD7">
        <w:rPr>
          <w:rFonts w:ascii="Times New Roman" w:hAnsi="Times New Roman" w:cs="Times New Roman"/>
          <w:b/>
          <w:bCs/>
        </w:rPr>
        <w:t>Materyallerinde</w:t>
      </w:r>
      <w:proofErr w:type="spellEnd"/>
      <w:r w:rsidR="00A43D8E" w:rsidRPr="00706CD7">
        <w:rPr>
          <w:rFonts w:ascii="Times New Roman" w:hAnsi="Times New Roman" w:cs="Times New Roman"/>
          <w:b/>
          <w:bCs/>
        </w:rPr>
        <w:t xml:space="preserve"> Yer Alan </w:t>
      </w:r>
      <w:proofErr w:type="spellStart"/>
      <w:r w:rsidR="00A43D8E" w:rsidRPr="00706CD7">
        <w:rPr>
          <w:rFonts w:ascii="Times New Roman" w:hAnsi="Times New Roman" w:cs="Times New Roman"/>
          <w:b/>
          <w:bCs/>
        </w:rPr>
        <w:t>Etkileşimli</w:t>
      </w:r>
      <w:proofErr w:type="spellEnd"/>
      <w:r w:rsidR="00A43D8E" w:rsidRPr="00706CD7">
        <w:rPr>
          <w:rFonts w:ascii="Times New Roman" w:hAnsi="Times New Roman" w:cs="Times New Roman"/>
          <w:b/>
          <w:bCs/>
        </w:rPr>
        <w:t xml:space="preserve"> </w:t>
      </w:r>
      <w:proofErr w:type="spellStart"/>
      <w:r w:rsidR="00A43D8E" w:rsidRPr="00706CD7">
        <w:rPr>
          <w:rFonts w:ascii="Times New Roman" w:hAnsi="Times New Roman" w:cs="Times New Roman"/>
          <w:b/>
          <w:bCs/>
        </w:rPr>
        <w:t>Uygulamaların</w:t>
      </w:r>
      <w:proofErr w:type="spellEnd"/>
      <w:r w:rsidR="00A43D8E" w:rsidRPr="00706CD7">
        <w:rPr>
          <w:rFonts w:ascii="Times New Roman" w:hAnsi="Times New Roman" w:cs="Times New Roman"/>
          <w:b/>
          <w:bCs/>
        </w:rPr>
        <w:t xml:space="preserve"> </w:t>
      </w:r>
      <w:proofErr w:type="spellStart"/>
      <w:r w:rsidR="00A43D8E" w:rsidRPr="00706CD7">
        <w:rPr>
          <w:rFonts w:ascii="Times New Roman" w:hAnsi="Times New Roman" w:cs="Times New Roman"/>
          <w:b/>
          <w:bCs/>
        </w:rPr>
        <w:t>İncelenmesi</w:t>
      </w:r>
      <w:proofErr w:type="spellEnd"/>
      <w:r w:rsidR="00A43D8E" w:rsidRPr="00706CD7">
        <w:rPr>
          <w:rFonts w:ascii="Times New Roman" w:hAnsi="Times New Roman" w:cs="Times New Roman"/>
          <w:b/>
          <w:bCs/>
        </w:rPr>
        <w:t xml:space="preserve">: </w:t>
      </w:r>
      <w:proofErr w:type="spellStart"/>
      <w:r w:rsidR="00A43D8E" w:rsidRPr="00706CD7">
        <w:rPr>
          <w:rFonts w:ascii="Times New Roman" w:hAnsi="Times New Roman" w:cs="Times New Roman"/>
          <w:b/>
          <w:bCs/>
        </w:rPr>
        <w:t>Yedi</w:t>
      </w:r>
      <w:proofErr w:type="spellEnd"/>
      <w:r w:rsidR="00A43D8E" w:rsidRPr="00706CD7">
        <w:rPr>
          <w:rFonts w:ascii="Times New Roman" w:hAnsi="Times New Roman" w:cs="Times New Roman"/>
          <w:b/>
          <w:bCs/>
        </w:rPr>
        <w:t xml:space="preserve"> </w:t>
      </w:r>
      <w:proofErr w:type="spellStart"/>
      <w:r w:rsidR="00A43D8E" w:rsidRPr="00706CD7">
        <w:rPr>
          <w:rFonts w:ascii="Times New Roman" w:hAnsi="Times New Roman" w:cs="Times New Roman"/>
          <w:b/>
          <w:bCs/>
        </w:rPr>
        <w:t>İklim</w:t>
      </w:r>
      <w:proofErr w:type="spellEnd"/>
      <w:r w:rsidR="00A43D8E" w:rsidRPr="00706CD7">
        <w:rPr>
          <w:rFonts w:ascii="Times New Roman" w:hAnsi="Times New Roman" w:cs="Times New Roman"/>
          <w:b/>
          <w:bCs/>
        </w:rPr>
        <w:t xml:space="preserve"> </w:t>
      </w:r>
      <w:proofErr w:type="spellStart"/>
      <w:r w:rsidR="00A43D8E" w:rsidRPr="00706CD7">
        <w:rPr>
          <w:rFonts w:ascii="Times New Roman" w:hAnsi="Times New Roman" w:cs="Times New Roman"/>
          <w:b/>
          <w:bCs/>
        </w:rPr>
        <w:t>Örneği</w:t>
      </w:r>
      <w:proofErr w:type="spellEnd"/>
    </w:p>
    <w:p w14:paraId="0C183C11" w14:textId="1A3D4B92" w:rsidR="00A43D8E" w:rsidRDefault="00184028" w:rsidP="00184028">
      <w:pPr>
        <w:spacing w:after="120" w:line="264" w:lineRule="auto"/>
        <w:ind w:left="567"/>
        <w:jc w:val="center"/>
        <w:rPr>
          <w:rFonts w:ascii="Times New Roman" w:hAnsi="Times New Roman" w:cs="Times New Roman"/>
          <w:b/>
          <w:bCs/>
        </w:rPr>
      </w:pPr>
      <w:r w:rsidRPr="00184028">
        <w:rPr>
          <w:rFonts w:ascii="Times New Roman" w:hAnsi="Times New Roman" w:cs="Times New Roman"/>
          <w:b/>
          <w:bCs/>
        </w:rPr>
        <w:t xml:space="preserve">Examination of Interactive Applications in Teaching Materials for Turkish as a Foreign Language: The </w:t>
      </w:r>
      <w:proofErr w:type="spellStart"/>
      <w:r w:rsidRPr="00184028">
        <w:rPr>
          <w:rFonts w:ascii="Times New Roman" w:hAnsi="Times New Roman" w:cs="Times New Roman"/>
          <w:b/>
          <w:bCs/>
        </w:rPr>
        <w:t>Yedi</w:t>
      </w:r>
      <w:proofErr w:type="spellEnd"/>
      <w:r w:rsidRPr="00184028">
        <w:rPr>
          <w:rFonts w:ascii="Times New Roman" w:hAnsi="Times New Roman" w:cs="Times New Roman"/>
          <w:b/>
          <w:bCs/>
        </w:rPr>
        <w:t xml:space="preserve"> </w:t>
      </w:r>
      <w:proofErr w:type="spellStart"/>
      <w:r w:rsidRPr="00184028">
        <w:rPr>
          <w:rFonts w:ascii="Times New Roman" w:hAnsi="Times New Roman" w:cs="Times New Roman"/>
          <w:b/>
          <w:bCs/>
        </w:rPr>
        <w:t>İklim</w:t>
      </w:r>
      <w:proofErr w:type="spellEnd"/>
      <w:r w:rsidRPr="00184028">
        <w:rPr>
          <w:rFonts w:ascii="Times New Roman" w:hAnsi="Times New Roman" w:cs="Times New Roman"/>
          <w:b/>
          <w:bCs/>
        </w:rPr>
        <w:t xml:space="preserve"> Example</w:t>
      </w:r>
    </w:p>
    <w:p w14:paraId="1149242D" w14:textId="0AE53D68" w:rsidR="00BA7B36" w:rsidRPr="00453484" w:rsidRDefault="00BA7B36" w:rsidP="00184028">
      <w:pPr>
        <w:spacing w:after="120" w:line="264" w:lineRule="auto"/>
        <w:ind w:left="567"/>
        <w:jc w:val="center"/>
        <w:rPr>
          <w:rFonts w:ascii="Times New Roman" w:hAnsi="Times New Roman" w:cs="Times New Roman"/>
        </w:rPr>
      </w:pPr>
      <w:r w:rsidRPr="00453484">
        <w:rPr>
          <w:rFonts w:ascii="Times New Roman" w:hAnsi="Times New Roman" w:cs="Times New Roman"/>
        </w:rPr>
        <w:t xml:space="preserve">Özlem Kurt, Dr. </w:t>
      </w:r>
      <w:proofErr w:type="spellStart"/>
      <w:r w:rsidRPr="00453484">
        <w:rPr>
          <w:rFonts w:ascii="Times New Roman" w:hAnsi="Times New Roman" w:cs="Times New Roman"/>
        </w:rPr>
        <w:t>Öğr</w:t>
      </w:r>
      <w:proofErr w:type="spellEnd"/>
      <w:r w:rsidRPr="00453484">
        <w:rPr>
          <w:rFonts w:ascii="Times New Roman" w:hAnsi="Times New Roman" w:cs="Times New Roman"/>
        </w:rPr>
        <w:t xml:space="preserve">. </w:t>
      </w:r>
      <w:proofErr w:type="spellStart"/>
      <w:r w:rsidRPr="00453484">
        <w:rPr>
          <w:rFonts w:ascii="Times New Roman" w:hAnsi="Times New Roman" w:cs="Times New Roman"/>
        </w:rPr>
        <w:t>Üyesi</w:t>
      </w:r>
      <w:proofErr w:type="spellEnd"/>
      <w:r w:rsidRPr="00453484">
        <w:rPr>
          <w:rFonts w:ascii="Times New Roman" w:hAnsi="Times New Roman" w:cs="Times New Roman"/>
        </w:rPr>
        <w:t>,</w:t>
      </w:r>
      <w:r w:rsidR="00E94C5C" w:rsidRPr="00453484">
        <w:rPr>
          <w:rFonts w:ascii="Times New Roman" w:hAnsi="Times New Roman" w:cs="Times New Roman"/>
        </w:rPr>
        <w:t xml:space="preserve"> </w:t>
      </w:r>
      <w:proofErr w:type="spellStart"/>
      <w:r w:rsidR="00E94C5C" w:rsidRPr="00453484">
        <w:rPr>
          <w:rFonts w:ascii="Times New Roman" w:hAnsi="Times New Roman" w:cs="Times New Roman"/>
        </w:rPr>
        <w:t>Uluslararası</w:t>
      </w:r>
      <w:proofErr w:type="spellEnd"/>
      <w:r w:rsidR="00E94C5C" w:rsidRPr="00453484">
        <w:rPr>
          <w:rFonts w:ascii="Times New Roman" w:hAnsi="Times New Roman" w:cs="Times New Roman"/>
        </w:rPr>
        <w:t xml:space="preserve"> Balkan </w:t>
      </w:r>
      <w:proofErr w:type="spellStart"/>
      <w:r w:rsidR="00E94C5C" w:rsidRPr="00453484">
        <w:rPr>
          <w:rFonts w:ascii="Times New Roman" w:hAnsi="Times New Roman" w:cs="Times New Roman"/>
        </w:rPr>
        <w:t>Üniversitesi</w:t>
      </w:r>
      <w:proofErr w:type="spellEnd"/>
      <w:r w:rsidR="00E94C5C" w:rsidRPr="00453484">
        <w:rPr>
          <w:rFonts w:ascii="Times New Roman" w:hAnsi="Times New Roman" w:cs="Times New Roman"/>
        </w:rPr>
        <w:t xml:space="preserve">, </w:t>
      </w:r>
      <w:hyperlink r:id="rId4" w:history="1">
        <w:r w:rsidR="00817656" w:rsidRPr="00453484">
          <w:rPr>
            <w:rStyle w:val="Kpr"/>
            <w:rFonts w:ascii="Times New Roman" w:hAnsi="Times New Roman" w:cs="Times New Roman"/>
          </w:rPr>
          <w:t>ozlem.kurt@ibu.edu.mk</w:t>
        </w:r>
      </w:hyperlink>
      <w:r w:rsidR="00817656" w:rsidRPr="00453484">
        <w:rPr>
          <w:rFonts w:ascii="Times New Roman" w:hAnsi="Times New Roman" w:cs="Times New Roman"/>
        </w:rPr>
        <w:t xml:space="preserve">, </w:t>
      </w:r>
      <w:r w:rsidR="00453484" w:rsidRPr="00453484">
        <w:rPr>
          <w:rFonts w:ascii="Times New Roman" w:hAnsi="Times New Roman" w:cs="Times New Roman"/>
        </w:rPr>
        <w:t>0000-0002-6917-4776</w:t>
      </w:r>
    </w:p>
    <w:p w14:paraId="5A2E7D39" w14:textId="5AA5F69D" w:rsidR="00F6407E" w:rsidRPr="00A43D8E" w:rsidRDefault="00F6407E" w:rsidP="009A0DCD">
      <w:pPr>
        <w:spacing w:after="120" w:line="264" w:lineRule="auto"/>
        <w:ind w:left="567"/>
        <w:jc w:val="center"/>
        <w:rPr>
          <w:rFonts w:ascii="Times New Roman" w:hAnsi="Times New Roman" w:cs="Times New Roman"/>
          <w:sz w:val="24"/>
          <w:szCs w:val="24"/>
          <w:lang w:val="tr-TR"/>
        </w:rPr>
      </w:pPr>
      <w:r w:rsidRPr="00A43D8E">
        <w:rPr>
          <w:rFonts w:ascii="Times New Roman" w:hAnsi="Times New Roman" w:cs="Times New Roman"/>
          <w:sz w:val="24"/>
          <w:szCs w:val="24"/>
          <w:lang w:val="tr-TR"/>
        </w:rPr>
        <w:t>Özet</w:t>
      </w:r>
    </w:p>
    <w:p w14:paraId="0AAE644E" w14:textId="0FD6C3AC" w:rsidR="00F82395" w:rsidRPr="009A0DCD" w:rsidRDefault="00F6407E" w:rsidP="009A0DCD">
      <w:pPr>
        <w:spacing w:after="120" w:line="264" w:lineRule="auto"/>
        <w:ind w:left="567"/>
        <w:jc w:val="both"/>
        <w:rPr>
          <w:rFonts w:ascii="Times New Roman" w:hAnsi="Times New Roman" w:cs="Times New Roman"/>
          <w:lang w:val="tr-TR"/>
        </w:rPr>
      </w:pPr>
      <w:r w:rsidRPr="007F21B5">
        <w:rPr>
          <w:rFonts w:ascii="Times New Roman" w:hAnsi="Times New Roman" w:cs="Times New Roman"/>
          <w:lang w:val="tr-TR"/>
        </w:rPr>
        <w:t>Bu çalışma, yabancı dil olarak Türkçe</w:t>
      </w:r>
      <w:r w:rsidR="00F52C35" w:rsidRPr="007F21B5">
        <w:rPr>
          <w:rFonts w:ascii="Times New Roman" w:hAnsi="Times New Roman" w:cs="Times New Roman"/>
          <w:lang w:val="tr-TR"/>
        </w:rPr>
        <w:t>nin</w:t>
      </w:r>
      <w:r w:rsidRPr="007F21B5">
        <w:rPr>
          <w:rFonts w:ascii="Times New Roman" w:hAnsi="Times New Roman" w:cs="Times New Roman"/>
          <w:lang w:val="tr-TR"/>
        </w:rPr>
        <w:t xml:space="preserve"> öğretimi kapsamında Yedi İklim ders kitabı serisinin </w:t>
      </w:r>
      <w:r w:rsidR="001F2EEA" w:rsidRPr="007F21B5">
        <w:rPr>
          <w:rFonts w:ascii="Times New Roman" w:hAnsi="Times New Roman" w:cs="Times New Roman"/>
          <w:lang w:val="tr-TR"/>
        </w:rPr>
        <w:t xml:space="preserve">B1 ve B2 seviyesi ders kitaplarının </w:t>
      </w:r>
      <w:r w:rsidRPr="007F21B5">
        <w:rPr>
          <w:rFonts w:ascii="Times New Roman" w:hAnsi="Times New Roman" w:cs="Times New Roman"/>
          <w:lang w:val="tr-TR"/>
        </w:rPr>
        <w:t xml:space="preserve">kullanımında yer alan etkileşimli uygulamaları incelemeyi amaçlamaktadır. </w:t>
      </w:r>
      <w:r w:rsidR="002971D9" w:rsidRPr="007F21B5">
        <w:rPr>
          <w:rFonts w:ascii="Times New Roman" w:hAnsi="Times New Roman" w:cs="Times New Roman"/>
          <w:lang w:val="tr-TR"/>
        </w:rPr>
        <w:t xml:space="preserve">Çalışma </w:t>
      </w:r>
      <w:r w:rsidRPr="007F21B5">
        <w:rPr>
          <w:rFonts w:ascii="Times New Roman" w:hAnsi="Times New Roman" w:cs="Times New Roman"/>
          <w:lang w:val="tr-TR"/>
        </w:rPr>
        <w:t xml:space="preserve">Türkçe öğretim materyallerinin etkileşimli bileşenlerinin, öğrencilerin dil öğrenim süreçlerine olan katkısını değerlendirmek üzere tasarlanmıştır. Etkileşimli uygulamaların, dil öğreniminde öğrenci motivasyonunu ve katılımını artırma potansiyeline odaklanılarak, bu uygulamaların ders kitaplarında nasıl entegre edildiği ve bu entegrasyonun öğretim süreçlerine olan etkileri </w:t>
      </w:r>
      <w:r w:rsidR="00701234" w:rsidRPr="007F21B5">
        <w:rPr>
          <w:rFonts w:ascii="Times New Roman" w:hAnsi="Times New Roman" w:cs="Times New Roman"/>
          <w:lang w:val="tr-TR"/>
        </w:rPr>
        <w:t>incelenmektedir</w:t>
      </w:r>
      <w:r w:rsidRPr="007F21B5">
        <w:rPr>
          <w:rFonts w:ascii="Times New Roman" w:hAnsi="Times New Roman" w:cs="Times New Roman"/>
          <w:lang w:val="tr-TR"/>
        </w:rPr>
        <w:t>.</w:t>
      </w:r>
      <w:r w:rsidR="00701234" w:rsidRPr="007F21B5">
        <w:rPr>
          <w:rFonts w:ascii="Times New Roman" w:hAnsi="Times New Roman" w:cs="Times New Roman"/>
          <w:lang w:val="tr-TR"/>
        </w:rPr>
        <w:t xml:space="preserve"> </w:t>
      </w:r>
      <w:r w:rsidRPr="007F21B5">
        <w:rPr>
          <w:rFonts w:ascii="Times New Roman" w:hAnsi="Times New Roman" w:cs="Times New Roman"/>
          <w:lang w:val="tr-TR"/>
        </w:rPr>
        <w:t>Araştırma</w:t>
      </w:r>
      <w:r w:rsidR="00701234" w:rsidRPr="007F21B5">
        <w:rPr>
          <w:rFonts w:ascii="Times New Roman" w:hAnsi="Times New Roman" w:cs="Times New Roman"/>
          <w:lang w:val="tr-TR"/>
        </w:rPr>
        <w:t xml:space="preserve">da </w:t>
      </w:r>
      <w:r w:rsidRPr="007F21B5">
        <w:rPr>
          <w:rFonts w:ascii="Times New Roman" w:hAnsi="Times New Roman" w:cs="Times New Roman"/>
          <w:lang w:val="tr-TR"/>
        </w:rPr>
        <w:t>Yedi İklim</w:t>
      </w:r>
      <w:r w:rsidR="00701234" w:rsidRPr="007F21B5">
        <w:rPr>
          <w:rFonts w:ascii="Times New Roman" w:hAnsi="Times New Roman" w:cs="Times New Roman"/>
          <w:lang w:val="tr-TR"/>
        </w:rPr>
        <w:t xml:space="preserve"> B1 ve B2</w:t>
      </w:r>
      <w:r w:rsidRPr="007F21B5">
        <w:rPr>
          <w:rFonts w:ascii="Times New Roman" w:hAnsi="Times New Roman" w:cs="Times New Roman"/>
          <w:lang w:val="tr-TR"/>
        </w:rPr>
        <w:t xml:space="preserve"> ders kita</w:t>
      </w:r>
      <w:r w:rsidR="00701234" w:rsidRPr="007F21B5">
        <w:rPr>
          <w:rFonts w:ascii="Times New Roman" w:hAnsi="Times New Roman" w:cs="Times New Roman"/>
          <w:lang w:val="tr-TR"/>
        </w:rPr>
        <w:t>plarında</w:t>
      </w:r>
      <w:r w:rsidRPr="007F21B5">
        <w:rPr>
          <w:rFonts w:ascii="Times New Roman" w:hAnsi="Times New Roman" w:cs="Times New Roman"/>
          <w:lang w:val="tr-TR"/>
        </w:rPr>
        <w:t xml:space="preserve"> yer alan etkileşimli alıştırmalar, oyunlar, görsel ve işitsel materyaller ile diğer dijital kaynakların kullanımını </w:t>
      </w:r>
      <w:proofErr w:type="gramStart"/>
      <w:r w:rsidRPr="007F21B5">
        <w:rPr>
          <w:rFonts w:ascii="Times New Roman" w:hAnsi="Times New Roman" w:cs="Times New Roman"/>
          <w:lang w:val="tr-TR"/>
        </w:rPr>
        <w:t>doküman</w:t>
      </w:r>
      <w:proofErr w:type="gramEnd"/>
      <w:r w:rsidRPr="007F21B5">
        <w:rPr>
          <w:rFonts w:ascii="Times New Roman" w:hAnsi="Times New Roman" w:cs="Times New Roman"/>
          <w:lang w:val="tr-TR"/>
        </w:rPr>
        <w:t xml:space="preserve"> analizi yöntemiyle ele alm</w:t>
      </w:r>
      <w:r w:rsidR="00DD4C42" w:rsidRPr="007F21B5">
        <w:rPr>
          <w:rFonts w:ascii="Times New Roman" w:hAnsi="Times New Roman" w:cs="Times New Roman"/>
          <w:lang w:val="tr-TR"/>
        </w:rPr>
        <w:t>aktadır</w:t>
      </w:r>
      <w:r w:rsidRPr="007F21B5">
        <w:rPr>
          <w:rFonts w:ascii="Times New Roman" w:hAnsi="Times New Roman" w:cs="Times New Roman"/>
          <w:lang w:val="tr-TR"/>
        </w:rPr>
        <w:t>. İlk olarak, kitaplar detaylı bir şekilde taranmış ve etkileşimli uygulamalar kategorize edilerek analiz edilmiştir. Eğitim materyallerindeki etkileşimli elementlerin sınıflandırılması, öğrencilerin dil becerilerinin gelişimi üzerindeki potansiyel etkilerini ortaya koymak amacıyla yapılmıştır.</w:t>
      </w:r>
      <w:r w:rsidR="00207F43" w:rsidRPr="007F21B5">
        <w:rPr>
          <w:rFonts w:ascii="Times New Roman" w:hAnsi="Times New Roman" w:cs="Times New Roman"/>
          <w:lang w:val="tr-TR"/>
        </w:rPr>
        <w:t xml:space="preserve"> Çalışma kapsamında elde edilen bulgular</w:t>
      </w:r>
      <w:r w:rsidR="00FE05A8" w:rsidRPr="007F21B5">
        <w:rPr>
          <w:rFonts w:ascii="Times New Roman" w:hAnsi="Times New Roman" w:cs="Times New Roman"/>
          <w:lang w:val="tr-TR"/>
        </w:rPr>
        <w:t>,</w:t>
      </w:r>
      <w:r w:rsidRPr="007F21B5">
        <w:rPr>
          <w:rFonts w:ascii="Times New Roman" w:hAnsi="Times New Roman" w:cs="Times New Roman"/>
          <w:lang w:val="tr-TR"/>
        </w:rPr>
        <w:t xml:space="preserve"> etkileşimli uygulamaların öğrenci ilgisini çekme, dil bilgisi ve kelime bilgisini pekiştirme, konuşma ve dinleme becerilerini geliştirme gibi alanlarda önemli katkılar sağladığını göstermektedir. Ayrıca, etkileşimli materyallerin kullanımının, öğrenme sürecini daha keyifli ve etkileşimli hale getirerek öğrencilerin ders materyalleri ile daha fazla etkileşimde bulunmasını teşvik ettiği belirlenmiştir.</w:t>
      </w:r>
      <w:r w:rsidR="00F82395" w:rsidRPr="007F21B5">
        <w:rPr>
          <w:rFonts w:ascii="Times New Roman" w:hAnsi="Times New Roman" w:cs="Times New Roman"/>
          <w:lang w:val="tr-TR"/>
        </w:rPr>
        <w:t xml:space="preserve"> </w:t>
      </w:r>
      <w:r w:rsidRPr="007F21B5">
        <w:rPr>
          <w:rFonts w:ascii="Times New Roman" w:hAnsi="Times New Roman" w:cs="Times New Roman"/>
          <w:lang w:val="tr-TR"/>
        </w:rPr>
        <w:lastRenderedPageBreak/>
        <w:t>Sonuç olarak, Yedi İklim</w:t>
      </w:r>
      <w:r w:rsidR="00FE05A8" w:rsidRPr="007F21B5">
        <w:rPr>
          <w:rFonts w:ascii="Times New Roman" w:hAnsi="Times New Roman" w:cs="Times New Roman"/>
          <w:lang w:val="tr-TR"/>
        </w:rPr>
        <w:t xml:space="preserve"> B2 ve B2</w:t>
      </w:r>
      <w:r w:rsidRPr="007F21B5">
        <w:rPr>
          <w:rFonts w:ascii="Times New Roman" w:hAnsi="Times New Roman" w:cs="Times New Roman"/>
          <w:lang w:val="tr-TR"/>
        </w:rPr>
        <w:t xml:space="preserve"> ders kita</w:t>
      </w:r>
      <w:r w:rsidR="00FE05A8" w:rsidRPr="007F21B5">
        <w:rPr>
          <w:rFonts w:ascii="Times New Roman" w:hAnsi="Times New Roman" w:cs="Times New Roman"/>
          <w:lang w:val="tr-TR"/>
        </w:rPr>
        <w:t>pları</w:t>
      </w:r>
      <w:r w:rsidRPr="007F21B5">
        <w:rPr>
          <w:rFonts w:ascii="Times New Roman" w:hAnsi="Times New Roman" w:cs="Times New Roman"/>
          <w:lang w:val="tr-TR"/>
        </w:rPr>
        <w:t xml:space="preserve"> üzerinden yapılan bu inceleme, Türkçe öğretim materyallerinde etkileşimli uygulamaların önemini vurgulamakta ve bu uygulamaların dil öğreniminde nasıl stratejik olarak kullanılabileceği konusunda değerli içgörüler sunmaktadır. Bu bulgular, yabancı dil olarak Türkçe öğrenimi için materyal geliştirme süreçlerinde dikkate alınabilecek önemli noktaları ortaya koymaktadır.</w:t>
      </w:r>
    </w:p>
    <w:p w14:paraId="4E529110" w14:textId="3B1360A6" w:rsidR="00F82395" w:rsidRDefault="00F82395" w:rsidP="007F21B5">
      <w:pPr>
        <w:spacing w:after="120" w:line="264" w:lineRule="auto"/>
        <w:ind w:left="567"/>
        <w:jc w:val="both"/>
        <w:rPr>
          <w:rFonts w:ascii="Times New Roman" w:hAnsi="Times New Roman" w:cs="Times New Roman"/>
          <w:lang w:val="tr-TR"/>
        </w:rPr>
      </w:pPr>
      <w:r w:rsidRPr="007F21B5">
        <w:rPr>
          <w:rFonts w:ascii="Times New Roman" w:hAnsi="Times New Roman" w:cs="Times New Roman"/>
          <w:b/>
          <w:bCs/>
          <w:lang w:val="tr-TR"/>
        </w:rPr>
        <w:t>Anahtar kelimeler:</w:t>
      </w:r>
      <w:r w:rsidRPr="007F21B5">
        <w:rPr>
          <w:rFonts w:ascii="Times New Roman" w:hAnsi="Times New Roman" w:cs="Times New Roman"/>
          <w:lang w:val="tr-TR"/>
        </w:rPr>
        <w:t xml:space="preserve"> Yabancı dil olarak Türkçenin öğretimi, ders kitabı, etkileşim, uygulama</w:t>
      </w:r>
    </w:p>
    <w:p w14:paraId="2BD9BAF5" w14:textId="77777777" w:rsidR="009A0DCD" w:rsidRDefault="009A0DCD" w:rsidP="007F21B5">
      <w:pPr>
        <w:spacing w:after="120" w:line="264" w:lineRule="auto"/>
        <w:ind w:left="567"/>
        <w:jc w:val="both"/>
        <w:rPr>
          <w:rFonts w:ascii="Times New Roman" w:hAnsi="Times New Roman" w:cs="Times New Roman"/>
          <w:lang w:val="tr-TR"/>
        </w:rPr>
      </w:pPr>
    </w:p>
    <w:p w14:paraId="49ED68FA" w14:textId="312FC86D" w:rsidR="009A0DCD" w:rsidRDefault="009A0DCD" w:rsidP="002A0367">
      <w:pPr>
        <w:spacing w:after="120" w:line="264" w:lineRule="auto"/>
        <w:ind w:left="567"/>
        <w:jc w:val="center"/>
        <w:rPr>
          <w:rFonts w:ascii="Times New Roman" w:hAnsi="Times New Roman" w:cs="Times New Roman"/>
          <w:lang w:val="tr-TR"/>
        </w:rPr>
      </w:pPr>
      <w:proofErr w:type="spellStart"/>
      <w:r>
        <w:rPr>
          <w:rFonts w:ascii="Times New Roman" w:hAnsi="Times New Roman" w:cs="Times New Roman"/>
          <w:lang w:val="tr-TR"/>
        </w:rPr>
        <w:t>Abstract</w:t>
      </w:r>
      <w:proofErr w:type="spellEnd"/>
    </w:p>
    <w:p w14:paraId="6320806C" w14:textId="6CFB2153" w:rsidR="009A0DCD" w:rsidRDefault="009A0DCD" w:rsidP="007F21B5">
      <w:pPr>
        <w:spacing w:after="120" w:line="264" w:lineRule="auto"/>
        <w:ind w:left="567"/>
        <w:jc w:val="both"/>
        <w:rPr>
          <w:rFonts w:ascii="Times New Roman" w:hAnsi="Times New Roman" w:cs="Times New Roman"/>
        </w:rPr>
      </w:pPr>
      <w:r w:rsidRPr="009A0DCD">
        <w:rPr>
          <w:rFonts w:ascii="Times New Roman" w:hAnsi="Times New Roman" w:cs="Times New Roman"/>
        </w:rPr>
        <w:t xml:space="preserve">This study aims to examine the interactive applications used in the B1 and B2 level textbooks of the </w:t>
      </w:r>
      <w:proofErr w:type="spellStart"/>
      <w:r w:rsidRPr="009A0DCD">
        <w:rPr>
          <w:rFonts w:ascii="Times New Roman" w:hAnsi="Times New Roman" w:cs="Times New Roman"/>
        </w:rPr>
        <w:t>Yedi</w:t>
      </w:r>
      <w:proofErr w:type="spellEnd"/>
      <w:r w:rsidRPr="009A0DCD">
        <w:rPr>
          <w:rFonts w:ascii="Times New Roman" w:hAnsi="Times New Roman" w:cs="Times New Roman"/>
        </w:rPr>
        <w:t xml:space="preserve"> </w:t>
      </w:r>
      <w:proofErr w:type="spellStart"/>
      <w:r w:rsidRPr="009A0DCD">
        <w:rPr>
          <w:rFonts w:ascii="Times New Roman" w:hAnsi="Times New Roman" w:cs="Times New Roman"/>
        </w:rPr>
        <w:t>İklim</w:t>
      </w:r>
      <w:proofErr w:type="spellEnd"/>
      <w:r w:rsidRPr="009A0DCD">
        <w:rPr>
          <w:rFonts w:ascii="Times New Roman" w:hAnsi="Times New Roman" w:cs="Times New Roman"/>
        </w:rPr>
        <w:t xml:space="preserve"> series for teaching Turkish as a foreign language. The study is designed to assess the contributions of interactive components in Turkish teaching materials to students' language learning processes. It focuses on the potential of interactive applications to enhance student motivation and participation in language learning, investigating how these applications are integrated into textbooks and the effects of this integration on teaching processes. The research addresses the use of interactive exercises, games, visual and auditory materials, and other digital resources in the </w:t>
      </w:r>
      <w:proofErr w:type="spellStart"/>
      <w:r w:rsidRPr="009A0DCD">
        <w:rPr>
          <w:rFonts w:ascii="Times New Roman" w:hAnsi="Times New Roman" w:cs="Times New Roman"/>
        </w:rPr>
        <w:t>Yedi</w:t>
      </w:r>
      <w:proofErr w:type="spellEnd"/>
      <w:r w:rsidRPr="009A0DCD">
        <w:rPr>
          <w:rFonts w:ascii="Times New Roman" w:hAnsi="Times New Roman" w:cs="Times New Roman"/>
        </w:rPr>
        <w:t xml:space="preserve"> </w:t>
      </w:r>
      <w:proofErr w:type="spellStart"/>
      <w:r w:rsidRPr="009A0DCD">
        <w:rPr>
          <w:rFonts w:ascii="Times New Roman" w:hAnsi="Times New Roman" w:cs="Times New Roman"/>
        </w:rPr>
        <w:t>İklim</w:t>
      </w:r>
      <w:proofErr w:type="spellEnd"/>
      <w:r w:rsidRPr="009A0DCD">
        <w:rPr>
          <w:rFonts w:ascii="Times New Roman" w:hAnsi="Times New Roman" w:cs="Times New Roman"/>
        </w:rPr>
        <w:t xml:space="preserve"> B1 and B2 textbooks through document analysis. Initially, the books were thoroughly scanned, and interactive applications were categorized and analyzed. The classification of interactive elements in educational materials aims to reveal their potential effects on students' language skills development. Findings from the study indicate that interactive applications significantly contribute to </w:t>
      </w:r>
      <w:r w:rsidR="002A0367" w:rsidRPr="009A0DCD">
        <w:rPr>
          <w:rFonts w:ascii="Times New Roman" w:hAnsi="Times New Roman" w:cs="Times New Roman"/>
        </w:rPr>
        <w:t>engaging in</w:t>
      </w:r>
      <w:r w:rsidRPr="009A0DCD">
        <w:rPr>
          <w:rFonts w:ascii="Times New Roman" w:hAnsi="Times New Roman" w:cs="Times New Roman"/>
        </w:rPr>
        <w:t xml:space="preserve"> students, reinforcing grammar and vocabulary, and improving speaking and listening skills. Furthermore, the use of interactive materials has been found to make the learning process more enjoyable and interactive, encouraging students to engage more with the course materials. In conclusion, this examination of the </w:t>
      </w:r>
      <w:proofErr w:type="spellStart"/>
      <w:r w:rsidRPr="009A0DCD">
        <w:rPr>
          <w:rFonts w:ascii="Times New Roman" w:hAnsi="Times New Roman" w:cs="Times New Roman"/>
        </w:rPr>
        <w:t>Yedi</w:t>
      </w:r>
      <w:proofErr w:type="spellEnd"/>
      <w:r w:rsidRPr="009A0DCD">
        <w:rPr>
          <w:rFonts w:ascii="Times New Roman" w:hAnsi="Times New Roman" w:cs="Times New Roman"/>
        </w:rPr>
        <w:t xml:space="preserve"> </w:t>
      </w:r>
      <w:proofErr w:type="spellStart"/>
      <w:r w:rsidRPr="009A0DCD">
        <w:rPr>
          <w:rFonts w:ascii="Times New Roman" w:hAnsi="Times New Roman" w:cs="Times New Roman"/>
        </w:rPr>
        <w:t>İklim</w:t>
      </w:r>
      <w:proofErr w:type="spellEnd"/>
      <w:r w:rsidRPr="009A0DCD">
        <w:rPr>
          <w:rFonts w:ascii="Times New Roman" w:hAnsi="Times New Roman" w:cs="Times New Roman"/>
        </w:rPr>
        <w:t xml:space="preserve"> B1 and B2 textbooks highlights the importance of interactive applications in </w:t>
      </w:r>
      <w:r w:rsidRPr="009A0DCD">
        <w:rPr>
          <w:rFonts w:ascii="Times New Roman" w:hAnsi="Times New Roman" w:cs="Times New Roman"/>
        </w:rPr>
        <w:lastRenderedPageBreak/>
        <w:t>Turkish teaching materials and provides valuable insights into how these applications can be strategically used in language learning. These findings present significant points that can be considered in the material development processes for teaching Turkish as a foreign language.</w:t>
      </w:r>
    </w:p>
    <w:p w14:paraId="4D0A0147" w14:textId="287B934B" w:rsidR="002A0367" w:rsidRPr="007F21B5" w:rsidRDefault="002A0367" w:rsidP="007F21B5">
      <w:pPr>
        <w:spacing w:after="120" w:line="264" w:lineRule="auto"/>
        <w:ind w:left="567"/>
        <w:jc w:val="both"/>
        <w:rPr>
          <w:rFonts w:ascii="Times New Roman" w:hAnsi="Times New Roman" w:cs="Times New Roman"/>
          <w:lang w:val="tr-TR"/>
        </w:rPr>
      </w:pPr>
      <w:r w:rsidRPr="002A0367">
        <w:rPr>
          <w:rFonts w:ascii="Times New Roman" w:hAnsi="Times New Roman" w:cs="Times New Roman"/>
          <w:i/>
          <w:iCs/>
        </w:rPr>
        <w:t>Keywords:</w:t>
      </w:r>
      <w:r w:rsidRPr="002A0367">
        <w:rPr>
          <w:rFonts w:ascii="Times New Roman" w:hAnsi="Times New Roman" w:cs="Times New Roman"/>
        </w:rPr>
        <w:t xml:space="preserve"> Teaching Turkish as a Foreign Language, Textbook, Interaction, Application</w:t>
      </w:r>
    </w:p>
    <w:sectPr w:rsidR="002A0367" w:rsidRPr="007F21B5" w:rsidSect="007A4DFF">
      <w:pgSz w:w="9072" w:h="13608" w:code="1"/>
      <w:pgMar w:top="1985"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17"/>
    <w:rsid w:val="00184028"/>
    <w:rsid w:val="001A0DBE"/>
    <w:rsid w:val="001F2EEA"/>
    <w:rsid w:val="00207F43"/>
    <w:rsid w:val="002971D9"/>
    <w:rsid w:val="002A0367"/>
    <w:rsid w:val="00453484"/>
    <w:rsid w:val="005A1B06"/>
    <w:rsid w:val="005C2910"/>
    <w:rsid w:val="00644417"/>
    <w:rsid w:val="006F4480"/>
    <w:rsid w:val="00701234"/>
    <w:rsid w:val="00706CD7"/>
    <w:rsid w:val="007A4DFF"/>
    <w:rsid w:val="007D0772"/>
    <w:rsid w:val="007F21B5"/>
    <w:rsid w:val="00817656"/>
    <w:rsid w:val="00864BA6"/>
    <w:rsid w:val="008879AE"/>
    <w:rsid w:val="008E4208"/>
    <w:rsid w:val="009A0DCD"/>
    <w:rsid w:val="00A43D8E"/>
    <w:rsid w:val="00A504E2"/>
    <w:rsid w:val="00B80D4D"/>
    <w:rsid w:val="00BA7B36"/>
    <w:rsid w:val="00DD4C42"/>
    <w:rsid w:val="00E94C5C"/>
    <w:rsid w:val="00F52C35"/>
    <w:rsid w:val="00F6407E"/>
    <w:rsid w:val="00F82395"/>
    <w:rsid w:val="00FE0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25C80"/>
  <w15:chartTrackingRefBased/>
  <w15:docId w15:val="{40715C2B-6F42-42D4-81E1-A475B9D0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44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44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4441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4441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4441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4441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4441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4441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4441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4441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4441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4441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4441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4441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4441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4441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4441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44417"/>
    <w:rPr>
      <w:rFonts w:eastAsiaTheme="majorEastAsia" w:cstheme="majorBidi"/>
      <w:color w:val="272727" w:themeColor="text1" w:themeTint="D8"/>
    </w:rPr>
  </w:style>
  <w:style w:type="paragraph" w:styleId="KonuBal">
    <w:name w:val="Title"/>
    <w:basedOn w:val="Normal"/>
    <w:next w:val="Normal"/>
    <w:link w:val="KonuBalChar"/>
    <w:uiPriority w:val="10"/>
    <w:qFormat/>
    <w:rsid w:val="00644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4441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4441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4441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4441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44417"/>
    <w:rPr>
      <w:i/>
      <w:iCs/>
      <w:color w:val="404040" w:themeColor="text1" w:themeTint="BF"/>
    </w:rPr>
  </w:style>
  <w:style w:type="paragraph" w:styleId="ListeParagraf">
    <w:name w:val="List Paragraph"/>
    <w:basedOn w:val="Normal"/>
    <w:uiPriority w:val="34"/>
    <w:qFormat/>
    <w:rsid w:val="00644417"/>
    <w:pPr>
      <w:ind w:left="720"/>
      <w:contextualSpacing/>
    </w:pPr>
  </w:style>
  <w:style w:type="character" w:styleId="GlVurgulama">
    <w:name w:val="Intense Emphasis"/>
    <w:basedOn w:val="VarsaylanParagrafYazTipi"/>
    <w:uiPriority w:val="21"/>
    <w:qFormat/>
    <w:rsid w:val="00644417"/>
    <w:rPr>
      <w:i/>
      <w:iCs/>
      <w:color w:val="0F4761" w:themeColor="accent1" w:themeShade="BF"/>
    </w:rPr>
  </w:style>
  <w:style w:type="paragraph" w:styleId="GlAlnt">
    <w:name w:val="Intense Quote"/>
    <w:basedOn w:val="Normal"/>
    <w:next w:val="Normal"/>
    <w:link w:val="GlAlntChar"/>
    <w:uiPriority w:val="30"/>
    <w:qFormat/>
    <w:rsid w:val="00644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44417"/>
    <w:rPr>
      <w:i/>
      <w:iCs/>
      <w:color w:val="0F4761" w:themeColor="accent1" w:themeShade="BF"/>
    </w:rPr>
  </w:style>
  <w:style w:type="character" w:styleId="GlBavuru">
    <w:name w:val="Intense Reference"/>
    <w:basedOn w:val="VarsaylanParagrafYazTipi"/>
    <w:uiPriority w:val="32"/>
    <w:qFormat/>
    <w:rsid w:val="00644417"/>
    <w:rPr>
      <w:b/>
      <w:bCs/>
      <w:smallCaps/>
      <w:color w:val="0F4761" w:themeColor="accent1" w:themeShade="BF"/>
      <w:spacing w:val="5"/>
    </w:rPr>
  </w:style>
  <w:style w:type="character" w:styleId="Kpr">
    <w:name w:val="Hyperlink"/>
    <w:basedOn w:val="VarsaylanParagrafYazTipi"/>
    <w:uiPriority w:val="99"/>
    <w:unhideWhenUsed/>
    <w:rsid w:val="00817656"/>
    <w:rPr>
      <w:color w:val="467886" w:themeColor="hyperlink"/>
      <w:u w:val="single"/>
    </w:rPr>
  </w:style>
  <w:style w:type="character" w:styleId="zmlenmeyenBahsetme">
    <w:name w:val="Unresolved Mention"/>
    <w:basedOn w:val="VarsaylanParagrafYazTipi"/>
    <w:uiPriority w:val="99"/>
    <w:semiHidden/>
    <w:unhideWhenUsed/>
    <w:rsid w:val="00817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zlem.kurt@ibu.edu.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545</Words>
  <Characters>3805</Characters>
  <Application>Microsoft Office Word</Application>
  <DocSecurity>0</DocSecurity>
  <Lines>77</Lines>
  <Paragraphs>9</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Ozlem Kurt</dc:creator>
  <cp:keywords/>
  <dc:description/>
  <cp:lastModifiedBy>Ozlem Kurt</cp:lastModifiedBy>
  <cp:revision>24</cp:revision>
  <dcterms:created xsi:type="dcterms:W3CDTF">2024-10-08T13:21:00Z</dcterms:created>
  <dcterms:modified xsi:type="dcterms:W3CDTF">2024-10-09T17:16:00Z</dcterms:modified>
</cp:coreProperties>
</file>