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5B22F" w14:textId="0421EAD3" w:rsidR="00177B98" w:rsidRPr="00175286" w:rsidRDefault="00177B98" w:rsidP="00912588">
      <w:pPr>
        <w:spacing w:afterLines="120" w:after="288" w:line="22" w:lineRule="atLeast"/>
        <w:ind w:firstLineChars="567" w:firstLine="1247"/>
        <w:jc w:val="center"/>
        <w:rPr>
          <w:rFonts w:eastAsia="Times New Roman" w:cs="Times New Roman"/>
          <w:b/>
          <w:kern w:val="0"/>
          <w:sz w:val="22"/>
          <w:szCs w:val="22"/>
          <w:lang w:eastAsia="tr-TR"/>
          <w14:ligatures w14:val="none"/>
        </w:rPr>
      </w:pPr>
      <w:bookmarkStart w:id="0" w:name="_GoBack"/>
      <w:r w:rsidRPr="00175286">
        <w:rPr>
          <w:rFonts w:eastAsia="Times New Roman" w:cs="Times New Roman"/>
          <w:b/>
          <w:kern w:val="0"/>
          <w:sz w:val="22"/>
          <w:szCs w:val="22"/>
          <w:lang w:eastAsia="tr-TR"/>
          <w14:ligatures w14:val="none"/>
        </w:rPr>
        <w:t>Şermin Yaşar’ın “Dedemin Bakkalı” ve “Dedemin Bakkalı: Çırak” Adlı Çocuk Edebiyatı Eserlerinin Bibliyoterapik Unsurlar Kapsamında İncelenmesi</w:t>
      </w:r>
    </w:p>
    <w:bookmarkEnd w:id="0"/>
    <w:p w14:paraId="3F829C1C" w14:textId="7E8238BA" w:rsidR="00002FA9" w:rsidRPr="00175286" w:rsidRDefault="00002FA9" w:rsidP="00912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120" w:after="288" w:line="22" w:lineRule="atLeast"/>
        <w:ind w:firstLineChars="567" w:firstLine="1247"/>
        <w:jc w:val="center"/>
        <w:rPr>
          <w:rFonts w:eastAsia="Times New Roman" w:cs="Times New Roman"/>
          <w:b/>
          <w:color w:val="1F1F1F"/>
          <w:kern w:val="0"/>
          <w:sz w:val="22"/>
          <w:szCs w:val="22"/>
          <w:lang w:eastAsia="tr-TR"/>
          <w14:ligatures w14:val="none"/>
        </w:rPr>
      </w:pPr>
      <w:r w:rsidRPr="00175286">
        <w:rPr>
          <w:rFonts w:eastAsia="Times New Roman" w:cs="Times New Roman"/>
          <w:b/>
          <w:color w:val="1F1F1F"/>
          <w:kern w:val="0"/>
          <w:sz w:val="22"/>
          <w:szCs w:val="22"/>
          <w:lang w:val="en" w:eastAsia="tr-TR"/>
          <w14:ligatures w14:val="none"/>
        </w:rPr>
        <w:t>Examination of Şermin Yaşar's Children's Literature Works titled "Dedemin Bakkalı" and "Dedemin Bakkkalı: Çırak" within the Scope of Bibliotherapeutic Elements</w:t>
      </w:r>
    </w:p>
    <w:p w14:paraId="69319821" w14:textId="77777777" w:rsidR="00177B98" w:rsidRPr="00175286" w:rsidRDefault="00177B98" w:rsidP="009A0540">
      <w:pPr>
        <w:spacing w:afterLines="120" w:after="288" w:line="22" w:lineRule="atLeast"/>
        <w:ind w:firstLineChars="567" w:firstLine="1247"/>
        <w:jc w:val="left"/>
        <w:rPr>
          <w:rFonts w:eastAsia="Times New Roman" w:cs="Times New Roman"/>
          <w:b/>
          <w:kern w:val="0"/>
          <w:sz w:val="22"/>
          <w:szCs w:val="22"/>
          <w:lang w:eastAsia="tr-TR"/>
          <w14:ligatures w14:val="none"/>
        </w:rPr>
      </w:pPr>
      <w:r w:rsidRPr="00175286">
        <w:rPr>
          <w:rFonts w:eastAsia="Times New Roman" w:cs="Times New Roman"/>
          <w:b/>
          <w:kern w:val="0"/>
          <w:sz w:val="22"/>
          <w:szCs w:val="22"/>
          <w:lang w:eastAsia="tr-TR"/>
          <w14:ligatures w14:val="none"/>
        </w:rPr>
        <w:t>Eylül Şerife YÜKSEL</w:t>
      </w:r>
      <w:r w:rsidRPr="00175286">
        <w:rPr>
          <w:rFonts w:eastAsia="Times New Roman" w:cs="Times New Roman"/>
          <w:b/>
          <w:kern w:val="0"/>
          <w:sz w:val="22"/>
          <w:szCs w:val="22"/>
          <w:vertAlign w:val="superscript"/>
          <w:lang w:eastAsia="tr-TR"/>
          <w14:ligatures w14:val="none"/>
        </w:rPr>
        <w:footnoteReference w:id="1"/>
      </w:r>
    </w:p>
    <w:p w14:paraId="2EA608C6" w14:textId="77777777" w:rsidR="00177B98" w:rsidRPr="00175286" w:rsidRDefault="00177B98" w:rsidP="009A0540">
      <w:pPr>
        <w:spacing w:afterLines="120" w:after="288" w:line="22" w:lineRule="atLeast"/>
        <w:ind w:firstLineChars="567" w:firstLine="1247"/>
        <w:jc w:val="left"/>
        <w:rPr>
          <w:rFonts w:eastAsia="Times New Roman" w:cs="Times New Roman"/>
          <w:b/>
          <w:kern w:val="0"/>
          <w:sz w:val="22"/>
          <w:szCs w:val="22"/>
          <w:lang w:eastAsia="tr-TR"/>
          <w14:ligatures w14:val="none"/>
        </w:rPr>
      </w:pPr>
      <w:r w:rsidRPr="00175286">
        <w:rPr>
          <w:rFonts w:eastAsia="Times New Roman" w:cs="Times New Roman"/>
          <w:b/>
          <w:kern w:val="0"/>
          <w:sz w:val="22"/>
          <w:szCs w:val="22"/>
          <w:lang w:eastAsia="tr-TR"/>
          <w14:ligatures w14:val="none"/>
        </w:rPr>
        <w:t>Zarife KARAKOÇ</w:t>
      </w:r>
      <w:r w:rsidRPr="00175286">
        <w:rPr>
          <w:rFonts w:eastAsia="Times New Roman" w:cs="Times New Roman"/>
          <w:b/>
          <w:kern w:val="0"/>
          <w:sz w:val="22"/>
          <w:szCs w:val="22"/>
          <w:vertAlign w:val="superscript"/>
          <w:lang w:eastAsia="tr-TR"/>
          <w14:ligatures w14:val="none"/>
        </w:rPr>
        <w:footnoteReference w:id="2"/>
      </w:r>
    </w:p>
    <w:p w14:paraId="74545F1C" w14:textId="75789DA5" w:rsidR="00177B98" w:rsidRPr="00175286" w:rsidRDefault="00177B98" w:rsidP="00BC79D0">
      <w:pPr>
        <w:spacing w:after="120" w:line="22" w:lineRule="atLeast"/>
        <w:ind w:left="567"/>
        <w:rPr>
          <w:rFonts w:eastAsia="Times New Roman" w:cs="Times New Roman"/>
          <w:kern w:val="0"/>
          <w:sz w:val="22"/>
          <w:szCs w:val="22"/>
          <w:lang w:eastAsia="tr-TR"/>
          <w14:ligatures w14:val="none"/>
        </w:rPr>
      </w:pPr>
      <w:r w:rsidRPr="00175286">
        <w:rPr>
          <w:rFonts w:eastAsia="Times New Roman" w:cs="Times New Roman"/>
          <w:b/>
          <w:kern w:val="0"/>
          <w:sz w:val="22"/>
          <w:szCs w:val="22"/>
          <w:lang w:eastAsia="tr-TR"/>
          <w14:ligatures w14:val="none"/>
        </w:rPr>
        <w:t>Özet:</w:t>
      </w:r>
      <w:r w:rsidRPr="00175286">
        <w:rPr>
          <w:rFonts w:eastAsia="Times New Roman" w:cs="Times New Roman"/>
          <w:kern w:val="0"/>
          <w:sz w:val="22"/>
          <w:szCs w:val="22"/>
          <w:lang w:eastAsia="tr-TR"/>
          <w14:ligatures w14:val="none"/>
        </w:rPr>
        <w:t xml:space="preserve"> Bibliyoterapi, psikolojik birtakım sorunların iyileştirilmesi amacıyla bireyi doğru zamanda doğru kitapla tanıştırmayı amaçlayan bir yöntem olarak kabul edilmektedir. Özdeşim kurma, arınma, içgörü ve genelleştirme olarak dört aşamadan oluşan bu yöntem bireyin farkındalık kazanmasına yardımcı olmaktadır. Bu farkında olma durumu kitaplar aracılığıyla bireyin içinde bulunduğu sorunlarla baş etmesine katkı sağlamaktadır. Bibliyoterapinin öğrenme ortamında ku</w:t>
      </w:r>
      <w:r w:rsidR="008A46CE" w:rsidRPr="00175286">
        <w:rPr>
          <w:rFonts w:eastAsia="Times New Roman" w:cs="Times New Roman"/>
          <w:kern w:val="0"/>
          <w:sz w:val="22"/>
          <w:szCs w:val="22"/>
          <w:lang w:eastAsia="tr-TR"/>
          <w14:ligatures w14:val="none"/>
        </w:rPr>
        <w:t>llanılması kitaplar aracılığı ile</w:t>
      </w:r>
      <w:r w:rsidRPr="00175286">
        <w:rPr>
          <w:rFonts w:eastAsia="Times New Roman" w:cs="Times New Roman"/>
          <w:kern w:val="0"/>
          <w:sz w:val="22"/>
          <w:szCs w:val="22"/>
          <w:lang w:eastAsia="tr-TR"/>
          <w14:ligatures w14:val="none"/>
        </w:rPr>
        <w:t xml:space="preserve"> hedef kitlenin kendi sorunlarını tanımasına ve sorunlarıyla baş edebilme farkındalığı kazanmasına yardımcı olmaktadır. Eğitim-öğretim sahasında Türkçe dersleri, metinlerden sıklıkla yararlanılan dersler olması bakımından bibliyoterapi yönteminin kullanılacağı en uygun derslerden b</w:t>
      </w:r>
      <w:r w:rsidR="008A46CE" w:rsidRPr="00175286">
        <w:rPr>
          <w:rFonts w:eastAsia="Times New Roman" w:cs="Times New Roman"/>
          <w:kern w:val="0"/>
          <w:sz w:val="22"/>
          <w:szCs w:val="22"/>
          <w:lang w:eastAsia="tr-TR"/>
          <w14:ligatures w14:val="none"/>
        </w:rPr>
        <w:t>iridir. Türkçe Öğretim Programı</w:t>
      </w:r>
      <w:r w:rsidRPr="00175286">
        <w:rPr>
          <w:rFonts w:eastAsia="Times New Roman" w:cs="Times New Roman"/>
          <w:kern w:val="0"/>
          <w:sz w:val="22"/>
          <w:szCs w:val="22"/>
          <w:lang w:eastAsia="tr-TR"/>
          <w14:ligatures w14:val="none"/>
        </w:rPr>
        <w:t xml:space="preserve">ndaki hedef kitleye kazandırılması gereken değer ve beceriler ile bibliyoterapik unsurlar arasında bir ilişki mevcuttur. Bu çalışmada Şermin Yaşar’ın “Dedemin Bakkalı” ve “Dedemin Bakkalı: Çırak” adlı çocuk kitapları bibliyoterapik unsurlar çerçevesinde incelenmiştir. Çalışma nitel desende tasarlanan bir doküman analizi çalışmasıdır. Elde edilen bulgulara göre Dedemin Bakkalı ve Dedemin Bakkalı: Çırak adlı çocuk edebiyatı eserlerinde bibliyoterapik unsurlara rastlanılmıştır. Dedemin Bakkalı isimli eser için en sık kullanılan bibliyoterapik unsurlar </w:t>
      </w:r>
      <w:r w:rsidR="00C432FC" w:rsidRPr="00175286">
        <w:rPr>
          <w:rFonts w:eastAsia="Times New Roman" w:cs="Times New Roman"/>
          <w:kern w:val="0"/>
          <w:sz w:val="22"/>
          <w:szCs w:val="22"/>
          <w:lang w:eastAsia="tr-TR"/>
          <w14:ligatures w14:val="none"/>
        </w:rPr>
        <w:t>“</w:t>
      </w:r>
      <w:r w:rsidRPr="00175286">
        <w:rPr>
          <w:rFonts w:eastAsia="Times New Roman" w:cs="Times New Roman"/>
          <w:kern w:val="0"/>
          <w:sz w:val="22"/>
          <w:szCs w:val="22"/>
          <w:lang w:eastAsia="tr-TR"/>
          <w14:ligatures w14:val="none"/>
        </w:rPr>
        <w:t xml:space="preserve">yeni değerler, </w:t>
      </w:r>
      <w:r w:rsidRPr="00175286">
        <w:rPr>
          <w:rFonts w:eastAsia="Times New Roman" w:cs="Times New Roman"/>
          <w:kern w:val="0"/>
          <w:sz w:val="22"/>
          <w:szCs w:val="22"/>
          <w:lang w:eastAsia="tr-TR"/>
          <w14:ligatures w14:val="none"/>
        </w:rPr>
        <w:lastRenderedPageBreak/>
        <w:t>tutumlar ve davranışlar geliştirebilme</w:t>
      </w:r>
      <w:r w:rsidR="00C432FC" w:rsidRPr="00175286">
        <w:rPr>
          <w:rFonts w:eastAsia="Times New Roman" w:cs="Times New Roman"/>
          <w:kern w:val="0"/>
          <w:sz w:val="22"/>
          <w:szCs w:val="22"/>
          <w:lang w:eastAsia="tr-TR"/>
          <w14:ligatures w14:val="none"/>
        </w:rPr>
        <w:t>”</w:t>
      </w:r>
      <w:r w:rsidRPr="00175286">
        <w:rPr>
          <w:rFonts w:eastAsia="Times New Roman" w:cs="Times New Roman"/>
          <w:kern w:val="0"/>
          <w:sz w:val="22"/>
          <w:szCs w:val="22"/>
          <w:lang w:eastAsia="tr-TR"/>
          <w14:ligatures w14:val="none"/>
        </w:rPr>
        <w:t xml:space="preserve"> </w:t>
      </w:r>
      <w:r w:rsidRPr="00175286">
        <w:rPr>
          <w:rFonts w:eastAsia="Times New Roman" w:cs="Times New Roman"/>
          <w:i/>
          <w:iCs/>
          <w:kern w:val="0"/>
          <w:sz w:val="22"/>
          <w:szCs w:val="22"/>
          <w:lang w:eastAsia="tr-TR"/>
          <w14:ligatures w14:val="none"/>
        </w:rPr>
        <w:t>(f=19)</w:t>
      </w:r>
      <w:r w:rsidRPr="00175286">
        <w:rPr>
          <w:rFonts w:eastAsia="Times New Roman" w:cs="Times New Roman"/>
          <w:kern w:val="0"/>
          <w:sz w:val="22"/>
          <w:szCs w:val="22"/>
          <w:lang w:eastAsia="tr-TR"/>
          <w14:ligatures w14:val="none"/>
        </w:rPr>
        <w:t xml:space="preserve">, </w:t>
      </w:r>
      <w:r w:rsidR="00C432FC" w:rsidRPr="00175286">
        <w:rPr>
          <w:rFonts w:eastAsia="Times New Roman" w:cs="Times New Roman"/>
          <w:kern w:val="0"/>
          <w:sz w:val="22"/>
          <w:szCs w:val="22"/>
          <w:lang w:eastAsia="tr-TR"/>
          <w14:ligatures w14:val="none"/>
        </w:rPr>
        <w:t>“</w:t>
      </w:r>
      <w:r w:rsidRPr="00175286">
        <w:rPr>
          <w:rFonts w:eastAsia="Times New Roman" w:cs="Times New Roman"/>
          <w:kern w:val="0"/>
          <w:sz w:val="22"/>
          <w:szCs w:val="22"/>
          <w:lang w:eastAsia="tr-TR"/>
          <w14:ligatures w14:val="none"/>
        </w:rPr>
        <w:t>fırsatları tespit etme ve değerlendirme</w:t>
      </w:r>
      <w:r w:rsidR="00C432FC" w:rsidRPr="00175286">
        <w:rPr>
          <w:rFonts w:eastAsia="Times New Roman" w:cs="Times New Roman"/>
          <w:kern w:val="0"/>
          <w:sz w:val="22"/>
          <w:szCs w:val="22"/>
          <w:lang w:eastAsia="tr-TR"/>
          <w14:ligatures w14:val="none"/>
        </w:rPr>
        <w:t>”</w:t>
      </w:r>
      <w:r w:rsidRPr="00175286">
        <w:rPr>
          <w:rFonts w:eastAsia="Times New Roman" w:cs="Times New Roman"/>
          <w:kern w:val="0"/>
          <w:sz w:val="22"/>
          <w:szCs w:val="22"/>
          <w:lang w:eastAsia="tr-TR"/>
          <w14:ligatures w14:val="none"/>
        </w:rPr>
        <w:t xml:space="preserve"> </w:t>
      </w:r>
      <w:r w:rsidRPr="00175286">
        <w:rPr>
          <w:rFonts w:eastAsia="Times New Roman" w:cs="Times New Roman"/>
          <w:i/>
          <w:iCs/>
          <w:kern w:val="0"/>
          <w:sz w:val="22"/>
          <w:szCs w:val="22"/>
          <w:lang w:eastAsia="tr-TR"/>
          <w14:ligatures w14:val="none"/>
        </w:rPr>
        <w:t>(f=4)</w:t>
      </w:r>
      <w:r w:rsidRPr="00175286">
        <w:rPr>
          <w:rFonts w:eastAsia="Times New Roman" w:cs="Times New Roman"/>
          <w:kern w:val="0"/>
          <w:sz w:val="22"/>
          <w:szCs w:val="22"/>
          <w:lang w:eastAsia="tr-TR"/>
          <w14:ligatures w14:val="none"/>
        </w:rPr>
        <w:t xml:space="preserve"> ve </w:t>
      </w:r>
      <w:r w:rsidR="00C432FC" w:rsidRPr="00175286">
        <w:rPr>
          <w:rFonts w:eastAsia="Times New Roman" w:cs="Times New Roman"/>
          <w:kern w:val="0"/>
          <w:sz w:val="22"/>
          <w:szCs w:val="22"/>
          <w:lang w:eastAsia="tr-TR"/>
          <w14:ligatures w14:val="none"/>
        </w:rPr>
        <w:t>“</w:t>
      </w:r>
      <w:r w:rsidRPr="00175286">
        <w:rPr>
          <w:rFonts w:eastAsia="Times New Roman" w:cs="Times New Roman"/>
          <w:bCs/>
          <w:iCs/>
          <w:kern w:val="0"/>
          <w:sz w:val="22"/>
          <w:szCs w:val="22"/>
          <w:lang w:eastAsia="tr-TR"/>
          <w14:ligatures w14:val="none"/>
        </w:rPr>
        <w:t>çevreyi, toplumu ve dünyayı</w:t>
      </w:r>
      <w:r w:rsidR="00C432FC" w:rsidRPr="00175286">
        <w:rPr>
          <w:rFonts w:eastAsia="Times New Roman" w:cs="Times New Roman"/>
          <w:bCs/>
          <w:iCs/>
          <w:kern w:val="0"/>
          <w:sz w:val="22"/>
          <w:szCs w:val="22"/>
          <w:lang w:eastAsia="tr-TR"/>
          <w14:ligatures w14:val="none"/>
        </w:rPr>
        <w:t>”</w:t>
      </w:r>
      <w:r w:rsidRPr="00175286">
        <w:rPr>
          <w:rFonts w:eastAsia="Times New Roman" w:cs="Times New Roman"/>
          <w:bCs/>
          <w:iCs/>
          <w:kern w:val="0"/>
          <w:sz w:val="22"/>
          <w:szCs w:val="22"/>
          <w:lang w:eastAsia="tr-TR"/>
          <w14:ligatures w14:val="none"/>
        </w:rPr>
        <w:t xml:space="preserve"> </w:t>
      </w:r>
      <w:r w:rsidRPr="00175286">
        <w:rPr>
          <w:rFonts w:eastAsia="Times New Roman" w:cs="Times New Roman"/>
          <w:bCs/>
          <w:i/>
          <w:kern w:val="0"/>
          <w:sz w:val="22"/>
          <w:szCs w:val="22"/>
          <w:lang w:eastAsia="tr-TR"/>
          <w14:ligatures w14:val="none"/>
        </w:rPr>
        <w:t>(</w:t>
      </w:r>
      <w:r w:rsidRPr="00175286">
        <w:rPr>
          <w:rFonts w:eastAsia="Times New Roman" w:cs="Times New Roman"/>
          <w:i/>
          <w:kern w:val="0"/>
          <w:sz w:val="22"/>
          <w:szCs w:val="22"/>
          <w:lang w:eastAsia="tr-TR"/>
          <w14:ligatures w14:val="none"/>
        </w:rPr>
        <w:t>f=</w:t>
      </w:r>
      <w:r w:rsidRPr="00175286">
        <w:rPr>
          <w:rFonts w:eastAsia="Times New Roman" w:cs="Times New Roman"/>
          <w:bCs/>
          <w:i/>
          <w:kern w:val="0"/>
          <w:sz w:val="22"/>
          <w:szCs w:val="22"/>
          <w:lang w:eastAsia="tr-TR"/>
          <w14:ligatures w14:val="none"/>
        </w:rPr>
        <w:t>4)</w:t>
      </w:r>
      <w:r w:rsidRPr="00175286">
        <w:rPr>
          <w:rFonts w:eastAsia="Times New Roman" w:cs="Times New Roman"/>
          <w:bCs/>
          <w:iCs/>
          <w:kern w:val="0"/>
          <w:sz w:val="22"/>
          <w:szCs w:val="22"/>
          <w:lang w:eastAsia="tr-TR"/>
          <w14:ligatures w14:val="none"/>
        </w:rPr>
        <w:t xml:space="preserve"> tanıma </w:t>
      </w:r>
      <w:r w:rsidRPr="00175286">
        <w:rPr>
          <w:rFonts w:eastAsia="Times New Roman" w:cs="Times New Roman"/>
          <w:kern w:val="0"/>
          <w:sz w:val="22"/>
          <w:szCs w:val="22"/>
          <w:lang w:eastAsia="tr-TR"/>
          <w14:ligatures w14:val="none"/>
        </w:rPr>
        <w:t xml:space="preserve">olmuştur. Dedemin Bakkalı: Çırak isimli eser için en sık kullanılan bibliyoterapik unsurlarsa </w:t>
      </w:r>
      <w:r w:rsidR="00C432FC" w:rsidRPr="00175286">
        <w:rPr>
          <w:rFonts w:eastAsia="Times New Roman" w:cs="Times New Roman"/>
          <w:kern w:val="0"/>
          <w:sz w:val="22"/>
          <w:szCs w:val="22"/>
          <w:lang w:eastAsia="tr-TR"/>
          <w14:ligatures w14:val="none"/>
        </w:rPr>
        <w:t>“</w:t>
      </w:r>
      <w:r w:rsidRPr="00175286">
        <w:rPr>
          <w:rFonts w:eastAsia="Times New Roman" w:cs="Times New Roman"/>
          <w:kern w:val="0"/>
          <w:sz w:val="22"/>
          <w:szCs w:val="22"/>
          <w:lang w:eastAsia="tr-TR"/>
          <w14:ligatures w14:val="none"/>
        </w:rPr>
        <w:t>yeni değerler, tutumlar ve davranışlar geliştirebilme</w:t>
      </w:r>
      <w:r w:rsidR="00C432FC" w:rsidRPr="00175286">
        <w:rPr>
          <w:rFonts w:eastAsia="Times New Roman" w:cs="Times New Roman"/>
          <w:kern w:val="0"/>
          <w:sz w:val="22"/>
          <w:szCs w:val="22"/>
          <w:lang w:eastAsia="tr-TR"/>
          <w14:ligatures w14:val="none"/>
        </w:rPr>
        <w:t>”</w:t>
      </w:r>
      <w:r w:rsidRPr="00175286">
        <w:rPr>
          <w:rFonts w:eastAsia="Times New Roman" w:cs="Times New Roman"/>
          <w:kern w:val="0"/>
          <w:sz w:val="22"/>
          <w:szCs w:val="22"/>
          <w:lang w:eastAsia="tr-TR"/>
          <w14:ligatures w14:val="none"/>
        </w:rPr>
        <w:t xml:space="preserve"> </w:t>
      </w:r>
      <w:r w:rsidRPr="00175286">
        <w:rPr>
          <w:rFonts w:eastAsia="Times New Roman" w:cs="Times New Roman"/>
          <w:i/>
          <w:iCs/>
          <w:kern w:val="0"/>
          <w:sz w:val="22"/>
          <w:szCs w:val="22"/>
          <w:lang w:eastAsia="tr-TR"/>
          <w14:ligatures w14:val="none"/>
        </w:rPr>
        <w:t>(f=12)</w:t>
      </w:r>
      <w:r w:rsidRPr="00175286">
        <w:rPr>
          <w:rFonts w:eastAsia="Times New Roman" w:cs="Times New Roman"/>
          <w:kern w:val="0"/>
          <w:sz w:val="22"/>
          <w:szCs w:val="22"/>
          <w:lang w:eastAsia="tr-TR"/>
          <w14:ligatures w14:val="none"/>
        </w:rPr>
        <w:t xml:space="preserve">, </w:t>
      </w:r>
      <w:r w:rsidR="00C432FC" w:rsidRPr="00175286">
        <w:rPr>
          <w:rFonts w:eastAsia="Times New Roman" w:cs="Times New Roman"/>
          <w:kern w:val="0"/>
          <w:sz w:val="22"/>
          <w:szCs w:val="22"/>
          <w:lang w:eastAsia="tr-TR"/>
          <w14:ligatures w14:val="none"/>
        </w:rPr>
        <w:t>“</w:t>
      </w:r>
      <w:r w:rsidRPr="00175286">
        <w:rPr>
          <w:rFonts w:eastAsia="Times New Roman" w:cs="Times New Roman"/>
          <w:kern w:val="0"/>
          <w:sz w:val="22"/>
          <w:szCs w:val="22"/>
          <w:lang w:eastAsia="tr-TR"/>
          <w14:ligatures w14:val="none"/>
        </w:rPr>
        <w:t>sorun çözme becerilerini geliştirme</w:t>
      </w:r>
      <w:r w:rsidR="00C432FC" w:rsidRPr="00175286">
        <w:rPr>
          <w:rFonts w:eastAsia="Times New Roman" w:cs="Times New Roman"/>
          <w:kern w:val="0"/>
          <w:sz w:val="22"/>
          <w:szCs w:val="22"/>
          <w:lang w:eastAsia="tr-TR"/>
          <w14:ligatures w14:val="none"/>
        </w:rPr>
        <w:t>”</w:t>
      </w:r>
      <w:r w:rsidRPr="00175286">
        <w:rPr>
          <w:rFonts w:eastAsia="Times New Roman" w:cs="Times New Roman"/>
          <w:kern w:val="0"/>
          <w:sz w:val="22"/>
          <w:szCs w:val="22"/>
          <w:lang w:eastAsia="tr-TR"/>
          <w14:ligatures w14:val="none"/>
        </w:rPr>
        <w:t xml:space="preserve"> </w:t>
      </w:r>
      <w:r w:rsidRPr="00175286">
        <w:rPr>
          <w:rFonts w:eastAsia="Times New Roman" w:cs="Times New Roman"/>
          <w:i/>
          <w:iCs/>
          <w:kern w:val="0"/>
          <w:sz w:val="22"/>
          <w:szCs w:val="22"/>
          <w:lang w:eastAsia="tr-TR"/>
          <w14:ligatures w14:val="none"/>
        </w:rPr>
        <w:t>(f=4)</w:t>
      </w:r>
      <w:r w:rsidRPr="00175286">
        <w:rPr>
          <w:rFonts w:eastAsia="Times New Roman" w:cs="Times New Roman"/>
          <w:kern w:val="0"/>
          <w:sz w:val="22"/>
          <w:szCs w:val="22"/>
          <w:lang w:eastAsia="tr-TR"/>
          <w14:ligatures w14:val="none"/>
        </w:rPr>
        <w:t xml:space="preserve">, </w:t>
      </w:r>
      <w:r w:rsidR="00C432FC" w:rsidRPr="00175286">
        <w:rPr>
          <w:rFonts w:eastAsia="Times New Roman" w:cs="Times New Roman"/>
          <w:kern w:val="0"/>
          <w:sz w:val="22"/>
          <w:szCs w:val="22"/>
          <w:lang w:eastAsia="tr-TR"/>
          <w14:ligatures w14:val="none"/>
        </w:rPr>
        <w:t>“</w:t>
      </w:r>
      <w:r w:rsidRPr="00175286">
        <w:rPr>
          <w:rFonts w:eastAsia="Times New Roman" w:cs="Times New Roman"/>
          <w:kern w:val="0"/>
          <w:sz w:val="22"/>
          <w:szCs w:val="22"/>
          <w:lang w:eastAsia="tr-TR"/>
          <w14:ligatures w14:val="none"/>
        </w:rPr>
        <w:t>fırsatları tespit etme ve değerlendirme</w:t>
      </w:r>
      <w:r w:rsidR="00C432FC" w:rsidRPr="00175286">
        <w:rPr>
          <w:rFonts w:eastAsia="Times New Roman" w:cs="Times New Roman"/>
          <w:kern w:val="0"/>
          <w:sz w:val="22"/>
          <w:szCs w:val="22"/>
          <w:lang w:eastAsia="tr-TR"/>
          <w14:ligatures w14:val="none"/>
        </w:rPr>
        <w:t>”</w:t>
      </w:r>
      <w:r w:rsidRPr="00175286">
        <w:rPr>
          <w:rFonts w:eastAsia="Times New Roman" w:cs="Times New Roman"/>
          <w:kern w:val="0"/>
          <w:sz w:val="22"/>
          <w:szCs w:val="22"/>
          <w:lang w:eastAsia="tr-TR"/>
          <w14:ligatures w14:val="none"/>
        </w:rPr>
        <w:t xml:space="preserve"> </w:t>
      </w:r>
      <w:r w:rsidRPr="00175286">
        <w:rPr>
          <w:rFonts w:eastAsia="Times New Roman" w:cs="Times New Roman"/>
          <w:i/>
          <w:iCs/>
          <w:kern w:val="0"/>
          <w:sz w:val="22"/>
          <w:szCs w:val="22"/>
          <w:lang w:eastAsia="tr-TR"/>
          <w14:ligatures w14:val="none"/>
        </w:rPr>
        <w:t>(f=4)</w:t>
      </w:r>
      <w:r w:rsidRPr="00175286">
        <w:rPr>
          <w:rFonts w:eastAsia="Times New Roman" w:cs="Times New Roman"/>
          <w:kern w:val="0"/>
          <w:sz w:val="22"/>
          <w:szCs w:val="22"/>
          <w:lang w:eastAsia="tr-TR"/>
          <w14:ligatures w14:val="none"/>
        </w:rPr>
        <w:t xml:space="preserve">, </w:t>
      </w:r>
      <w:r w:rsidR="00C432FC" w:rsidRPr="00175286">
        <w:rPr>
          <w:rFonts w:eastAsia="Times New Roman" w:cs="Times New Roman"/>
          <w:kern w:val="0"/>
          <w:sz w:val="22"/>
          <w:szCs w:val="22"/>
          <w:lang w:eastAsia="tr-TR"/>
          <w14:ligatures w14:val="none"/>
        </w:rPr>
        <w:t>“</w:t>
      </w:r>
      <w:r w:rsidRPr="00175286">
        <w:rPr>
          <w:rFonts w:eastAsia="Times New Roman" w:cs="Times New Roman"/>
          <w:kern w:val="0"/>
          <w:sz w:val="22"/>
          <w:szCs w:val="22"/>
          <w:lang w:eastAsia="tr-TR"/>
          <w14:ligatures w14:val="none"/>
        </w:rPr>
        <w:t>kendini tanıma ve kendisi ile ilgili sorumluluk alabilme</w:t>
      </w:r>
      <w:r w:rsidR="00C432FC" w:rsidRPr="00175286">
        <w:rPr>
          <w:rFonts w:eastAsia="Times New Roman" w:cs="Times New Roman"/>
          <w:kern w:val="0"/>
          <w:sz w:val="22"/>
          <w:szCs w:val="22"/>
          <w:lang w:eastAsia="tr-TR"/>
          <w14:ligatures w14:val="none"/>
        </w:rPr>
        <w:t>”</w:t>
      </w:r>
      <w:r w:rsidRPr="00175286">
        <w:rPr>
          <w:rFonts w:eastAsia="Times New Roman" w:cs="Times New Roman"/>
          <w:kern w:val="0"/>
          <w:sz w:val="22"/>
          <w:szCs w:val="22"/>
          <w:lang w:eastAsia="tr-TR"/>
          <w14:ligatures w14:val="none"/>
        </w:rPr>
        <w:t xml:space="preserve"> </w:t>
      </w:r>
      <w:r w:rsidRPr="00175286">
        <w:rPr>
          <w:rFonts w:eastAsia="Times New Roman" w:cs="Times New Roman"/>
          <w:i/>
          <w:iCs/>
          <w:kern w:val="0"/>
          <w:sz w:val="22"/>
          <w:szCs w:val="22"/>
          <w:lang w:eastAsia="tr-TR"/>
          <w14:ligatures w14:val="none"/>
        </w:rPr>
        <w:t>(f=4)</w:t>
      </w:r>
      <w:r w:rsidRPr="00175286">
        <w:rPr>
          <w:rFonts w:eastAsia="Times New Roman" w:cs="Times New Roman"/>
          <w:kern w:val="0"/>
          <w:sz w:val="22"/>
          <w:szCs w:val="22"/>
          <w:lang w:eastAsia="tr-TR"/>
          <w14:ligatures w14:val="none"/>
        </w:rPr>
        <w:t xml:space="preserve">; </w:t>
      </w:r>
      <w:r w:rsidR="00C432FC" w:rsidRPr="00175286">
        <w:rPr>
          <w:rFonts w:eastAsia="Times New Roman" w:cs="Times New Roman"/>
          <w:kern w:val="0"/>
          <w:sz w:val="22"/>
          <w:szCs w:val="22"/>
          <w:lang w:eastAsia="tr-TR"/>
          <w14:ligatures w14:val="none"/>
        </w:rPr>
        <w:t>“</w:t>
      </w:r>
      <w:r w:rsidRPr="00175286">
        <w:rPr>
          <w:rFonts w:eastAsia="Times New Roman" w:cs="Times New Roman"/>
          <w:kern w:val="0"/>
          <w:sz w:val="22"/>
          <w:szCs w:val="22"/>
          <w:lang w:eastAsia="tr-TR"/>
          <w14:ligatures w14:val="none"/>
        </w:rPr>
        <w:t>anne, baba ve çocuk arasında çatışmaların çözüme ulaşması</w:t>
      </w:r>
      <w:r w:rsidR="00C432FC" w:rsidRPr="00175286">
        <w:rPr>
          <w:rFonts w:eastAsia="Times New Roman" w:cs="Times New Roman"/>
          <w:kern w:val="0"/>
          <w:sz w:val="22"/>
          <w:szCs w:val="22"/>
          <w:lang w:eastAsia="tr-TR"/>
          <w14:ligatures w14:val="none"/>
        </w:rPr>
        <w:t>”</w:t>
      </w:r>
      <w:r w:rsidRPr="00175286">
        <w:rPr>
          <w:rFonts w:eastAsia="Times New Roman" w:cs="Times New Roman"/>
          <w:kern w:val="0"/>
          <w:sz w:val="22"/>
          <w:szCs w:val="22"/>
          <w:lang w:eastAsia="tr-TR"/>
          <w14:ligatures w14:val="none"/>
        </w:rPr>
        <w:t xml:space="preserve"> </w:t>
      </w:r>
      <w:r w:rsidRPr="00175286">
        <w:rPr>
          <w:rFonts w:eastAsia="Times New Roman" w:cs="Times New Roman"/>
          <w:i/>
          <w:iCs/>
          <w:kern w:val="0"/>
          <w:sz w:val="22"/>
          <w:szCs w:val="22"/>
          <w:lang w:eastAsia="tr-TR"/>
          <w14:ligatures w14:val="none"/>
        </w:rPr>
        <w:t>(f=4)</w:t>
      </w:r>
      <w:r w:rsidRPr="00175286">
        <w:rPr>
          <w:rFonts w:eastAsia="Times New Roman" w:cs="Times New Roman"/>
          <w:kern w:val="0"/>
          <w:sz w:val="22"/>
          <w:szCs w:val="22"/>
          <w:lang w:eastAsia="tr-TR"/>
          <w14:ligatures w14:val="none"/>
        </w:rPr>
        <w:t xml:space="preserve"> ve </w:t>
      </w:r>
      <w:r w:rsidR="00C432FC" w:rsidRPr="00175286">
        <w:rPr>
          <w:rFonts w:eastAsia="Times New Roman" w:cs="Times New Roman"/>
          <w:kern w:val="0"/>
          <w:sz w:val="22"/>
          <w:szCs w:val="22"/>
          <w:lang w:eastAsia="tr-TR"/>
          <w14:ligatures w14:val="none"/>
        </w:rPr>
        <w:t>“</w:t>
      </w:r>
      <w:r w:rsidRPr="00175286">
        <w:rPr>
          <w:rFonts w:eastAsia="Times New Roman" w:cs="Times New Roman"/>
          <w:kern w:val="0"/>
          <w:sz w:val="22"/>
          <w:szCs w:val="22"/>
          <w:lang w:eastAsia="tr-TR"/>
          <w14:ligatures w14:val="none"/>
        </w:rPr>
        <w:t>duygudaşlık/empati</w:t>
      </w:r>
      <w:r w:rsidR="00C432FC" w:rsidRPr="00175286">
        <w:rPr>
          <w:rFonts w:eastAsia="Times New Roman" w:cs="Times New Roman"/>
          <w:kern w:val="0"/>
          <w:sz w:val="22"/>
          <w:szCs w:val="22"/>
          <w:lang w:eastAsia="tr-TR"/>
          <w14:ligatures w14:val="none"/>
        </w:rPr>
        <w:t>”</w:t>
      </w:r>
      <w:r w:rsidRPr="00175286">
        <w:rPr>
          <w:rFonts w:eastAsia="Times New Roman" w:cs="Times New Roman"/>
          <w:kern w:val="0"/>
          <w:sz w:val="22"/>
          <w:szCs w:val="22"/>
          <w:lang w:eastAsia="tr-TR"/>
          <w14:ligatures w14:val="none"/>
        </w:rPr>
        <w:t xml:space="preserve"> </w:t>
      </w:r>
      <w:r w:rsidRPr="00175286">
        <w:rPr>
          <w:rFonts w:eastAsia="Times New Roman" w:cs="Times New Roman"/>
          <w:i/>
          <w:iCs/>
          <w:kern w:val="0"/>
          <w:sz w:val="22"/>
          <w:szCs w:val="22"/>
          <w:lang w:eastAsia="tr-TR"/>
          <w14:ligatures w14:val="none"/>
        </w:rPr>
        <w:t>(f=4)</w:t>
      </w:r>
      <w:r w:rsidRPr="00175286">
        <w:rPr>
          <w:rFonts w:eastAsia="Times New Roman" w:cs="Times New Roman"/>
          <w:kern w:val="0"/>
          <w:sz w:val="22"/>
          <w:szCs w:val="22"/>
          <w:lang w:eastAsia="tr-TR"/>
          <w14:ligatures w14:val="none"/>
        </w:rPr>
        <w:t xml:space="preserve"> olmuştur. Çalışmada </w:t>
      </w:r>
      <w:r w:rsidR="008A46CE" w:rsidRPr="00175286">
        <w:rPr>
          <w:rFonts w:eastAsia="Times New Roman" w:cs="Times New Roman"/>
          <w:kern w:val="0"/>
          <w:sz w:val="22"/>
          <w:szCs w:val="22"/>
          <w:lang w:eastAsia="tr-TR"/>
          <w14:ligatures w14:val="none"/>
        </w:rPr>
        <w:t>“</w:t>
      </w:r>
      <w:r w:rsidRPr="00175286">
        <w:rPr>
          <w:rFonts w:eastAsia="Times New Roman" w:cs="Times New Roman"/>
          <w:kern w:val="0"/>
          <w:sz w:val="22"/>
          <w:szCs w:val="22"/>
          <w:lang w:eastAsia="tr-TR"/>
          <w14:ligatures w14:val="none"/>
        </w:rPr>
        <w:t>Dedemin Bakkalı: Çırak</w:t>
      </w:r>
      <w:r w:rsidR="008A46CE" w:rsidRPr="00175286">
        <w:rPr>
          <w:rFonts w:eastAsia="Times New Roman" w:cs="Times New Roman"/>
          <w:kern w:val="0"/>
          <w:sz w:val="22"/>
          <w:szCs w:val="22"/>
          <w:lang w:eastAsia="tr-TR"/>
          <w14:ligatures w14:val="none"/>
        </w:rPr>
        <w:t>”</w:t>
      </w:r>
      <w:r w:rsidRPr="00175286">
        <w:rPr>
          <w:rFonts w:eastAsia="Times New Roman" w:cs="Times New Roman"/>
          <w:kern w:val="0"/>
          <w:sz w:val="22"/>
          <w:szCs w:val="22"/>
          <w:lang w:eastAsia="tr-TR"/>
          <w14:ligatures w14:val="none"/>
        </w:rPr>
        <w:t xml:space="preserve">isimli eserde kullanılan bibliyoterapik unsur sayısının </w:t>
      </w:r>
      <w:r w:rsidRPr="00175286">
        <w:rPr>
          <w:rFonts w:eastAsia="Times New Roman" w:cs="Times New Roman"/>
          <w:i/>
          <w:iCs/>
          <w:kern w:val="0"/>
          <w:sz w:val="22"/>
          <w:szCs w:val="22"/>
          <w:lang w:eastAsia="tr-TR"/>
          <w14:ligatures w14:val="none"/>
        </w:rPr>
        <w:t>(f=38)</w:t>
      </w:r>
      <w:r w:rsidRPr="00175286">
        <w:rPr>
          <w:rFonts w:eastAsia="Times New Roman" w:cs="Times New Roman"/>
          <w:kern w:val="0"/>
          <w:sz w:val="22"/>
          <w:szCs w:val="22"/>
          <w:lang w:eastAsia="tr-TR"/>
          <w14:ligatures w14:val="none"/>
        </w:rPr>
        <w:t xml:space="preserve"> </w:t>
      </w:r>
      <w:r w:rsidR="008A46CE" w:rsidRPr="00175286">
        <w:rPr>
          <w:rFonts w:eastAsia="Times New Roman" w:cs="Times New Roman"/>
          <w:kern w:val="0"/>
          <w:sz w:val="22"/>
          <w:szCs w:val="22"/>
          <w:lang w:eastAsia="tr-TR"/>
          <w14:ligatures w14:val="none"/>
        </w:rPr>
        <w:t>“</w:t>
      </w:r>
      <w:r w:rsidRPr="00175286">
        <w:rPr>
          <w:rFonts w:eastAsia="Times New Roman" w:cs="Times New Roman"/>
          <w:kern w:val="0"/>
          <w:sz w:val="22"/>
          <w:szCs w:val="22"/>
          <w:lang w:eastAsia="tr-TR"/>
          <w14:ligatures w14:val="none"/>
        </w:rPr>
        <w:t>Dedemin Bakkalı</w:t>
      </w:r>
      <w:r w:rsidR="008A46CE" w:rsidRPr="00175286">
        <w:rPr>
          <w:rFonts w:eastAsia="Times New Roman" w:cs="Times New Roman"/>
          <w:kern w:val="0"/>
          <w:sz w:val="22"/>
          <w:szCs w:val="22"/>
          <w:lang w:eastAsia="tr-TR"/>
          <w14:ligatures w14:val="none"/>
        </w:rPr>
        <w:t>”</w:t>
      </w:r>
      <w:r w:rsidRPr="00175286">
        <w:rPr>
          <w:rFonts w:eastAsia="Times New Roman" w:cs="Times New Roman"/>
          <w:kern w:val="0"/>
          <w:sz w:val="22"/>
          <w:szCs w:val="22"/>
          <w:lang w:eastAsia="tr-TR"/>
          <w14:ligatures w14:val="none"/>
        </w:rPr>
        <w:t xml:space="preserve"> isimli eserdeki bibliyoterapik unsur sayısından </w:t>
      </w:r>
      <w:r w:rsidRPr="00175286">
        <w:rPr>
          <w:rFonts w:eastAsia="Times New Roman" w:cs="Times New Roman"/>
          <w:i/>
          <w:iCs/>
          <w:kern w:val="0"/>
          <w:sz w:val="22"/>
          <w:szCs w:val="22"/>
          <w:lang w:eastAsia="tr-TR"/>
          <w14:ligatures w14:val="none"/>
        </w:rPr>
        <w:t>(f=33)</w:t>
      </w:r>
      <w:r w:rsidRPr="00175286">
        <w:rPr>
          <w:rFonts w:eastAsia="Times New Roman" w:cs="Times New Roman"/>
          <w:kern w:val="0"/>
          <w:sz w:val="22"/>
          <w:szCs w:val="22"/>
          <w:lang w:eastAsia="tr-TR"/>
          <w14:ligatures w14:val="none"/>
        </w:rPr>
        <w:t xml:space="preserve"> daha fazla olduğu tespit edilmiştir. </w:t>
      </w:r>
    </w:p>
    <w:p w14:paraId="63D19C1F" w14:textId="61DF2E44" w:rsidR="00177B98" w:rsidRPr="00175286" w:rsidRDefault="00177B98" w:rsidP="00BC79D0">
      <w:pPr>
        <w:spacing w:after="120" w:line="22" w:lineRule="atLeast"/>
        <w:ind w:left="567"/>
        <w:rPr>
          <w:rFonts w:eastAsia="Times New Roman" w:cs="Times New Roman"/>
          <w:kern w:val="0"/>
          <w:sz w:val="22"/>
          <w:szCs w:val="22"/>
          <w:lang w:eastAsia="tr-TR"/>
          <w14:ligatures w14:val="none"/>
        </w:rPr>
      </w:pPr>
      <w:r w:rsidRPr="00175286">
        <w:rPr>
          <w:rFonts w:eastAsia="Times New Roman" w:cs="Times New Roman"/>
          <w:b/>
          <w:kern w:val="0"/>
          <w:sz w:val="22"/>
          <w:szCs w:val="22"/>
          <w:lang w:eastAsia="tr-TR"/>
          <w14:ligatures w14:val="none"/>
        </w:rPr>
        <w:t>Anahtar kelimeler:</w:t>
      </w:r>
      <w:r w:rsidRPr="00175286">
        <w:rPr>
          <w:rFonts w:eastAsia="Times New Roman" w:cs="Times New Roman"/>
          <w:kern w:val="0"/>
          <w:sz w:val="22"/>
          <w:szCs w:val="22"/>
          <w:lang w:eastAsia="tr-TR"/>
          <w14:ligatures w14:val="none"/>
        </w:rPr>
        <w:t xml:space="preserve"> Dedemin Bakkalı, Dedemin Bakkalı: Çırak, Türkçe </w:t>
      </w:r>
      <w:r w:rsidR="00950126" w:rsidRPr="00175286">
        <w:rPr>
          <w:rFonts w:eastAsia="Times New Roman" w:cs="Times New Roman"/>
          <w:kern w:val="0"/>
          <w:sz w:val="22"/>
          <w:szCs w:val="22"/>
          <w:lang w:eastAsia="tr-TR"/>
          <w14:ligatures w14:val="none"/>
        </w:rPr>
        <w:t>e</w:t>
      </w:r>
      <w:r w:rsidRPr="00175286">
        <w:rPr>
          <w:rFonts w:eastAsia="Times New Roman" w:cs="Times New Roman"/>
          <w:kern w:val="0"/>
          <w:sz w:val="22"/>
          <w:szCs w:val="22"/>
          <w:lang w:eastAsia="tr-TR"/>
          <w14:ligatures w14:val="none"/>
        </w:rPr>
        <w:t xml:space="preserve">ğitimi, </w:t>
      </w:r>
      <w:r w:rsidR="00950126" w:rsidRPr="00175286">
        <w:rPr>
          <w:rFonts w:eastAsia="Times New Roman" w:cs="Times New Roman"/>
          <w:kern w:val="0"/>
          <w:sz w:val="22"/>
          <w:szCs w:val="22"/>
          <w:lang w:eastAsia="tr-TR"/>
          <w14:ligatures w14:val="none"/>
        </w:rPr>
        <w:t>b</w:t>
      </w:r>
      <w:r w:rsidRPr="00175286">
        <w:rPr>
          <w:rFonts w:eastAsia="Times New Roman" w:cs="Times New Roman"/>
          <w:kern w:val="0"/>
          <w:sz w:val="22"/>
          <w:szCs w:val="22"/>
          <w:lang w:eastAsia="tr-TR"/>
          <w14:ligatures w14:val="none"/>
        </w:rPr>
        <w:t xml:space="preserve">ibliyoterapi, </w:t>
      </w:r>
      <w:r w:rsidR="00950126" w:rsidRPr="00175286">
        <w:rPr>
          <w:rFonts w:eastAsia="Times New Roman" w:cs="Times New Roman"/>
          <w:kern w:val="0"/>
          <w:sz w:val="22"/>
          <w:szCs w:val="22"/>
          <w:lang w:eastAsia="tr-TR"/>
          <w14:ligatures w14:val="none"/>
        </w:rPr>
        <w:t>b</w:t>
      </w:r>
      <w:r w:rsidRPr="00175286">
        <w:rPr>
          <w:rFonts w:eastAsia="Times New Roman" w:cs="Times New Roman"/>
          <w:kern w:val="0"/>
          <w:sz w:val="22"/>
          <w:szCs w:val="22"/>
          <w:lang w:eastAsia="tr-TR"/>
          <w14:ligatures w14:val="none"/>
        </w:rPr>
        <w:t xml:space="preserve">ibliyoterapik </w:t>
      </w:r>
      <w:r w:rsidR="00950126" w:rsidRPr="00175286">
        <w:rPr>
          <w:rFonts w:eastAsia="Times New Roman" w:cs="Times New Roman"/>
          <w:kern w:val="0"/>
          <w:sz w:val="22"/>
          <w:szCs w:val="22"/>
          <w:lang w:eastAsia="tr-TR"/>
          <w14:ligatures w14:val="none"/>
        </w:rPr>
        <w:t>u</w:t>
      </w:r>
      <w:r w:rsidRPr="00175286">
        <w:rPr>
          <w:rFonts w:eastAsia="Times New Roman" w:cs="Times New Roman"/>
          <w:kern w:val="0"/>
          <w:sz w:val="22"/>
          <w:szCs w:val="22"/>
          <w:lang w:eastAsia="tr-TR"/>
          <w14:ligatures w14:val="none"/>
        </w:rPr>
        <w:t>nsurlar.</w:t>
      </w:r>
    </w:p>
    <w:p w14:paraId="7B5F4147" w14:textId="77777777" w:rsidR="00177B98" w:rsidRPr="00175286" w:rsidRDefault="00177B98" w:rsidP="009A0540">
      <w:pPr>
        <w:spacing w:after="120" w:line="22" w:lineRule="atLeast"/>
        <w:ind w:firstLineChars="567" w:firstLine="1247"/>
        <w:rPr>
          <w:rFonts w:eastAsia="Times New Roman" w:cs="Times New Roman"/>
          <w:kern w:val="0"/>
          <w:sz w:val="22"/>
          <w:szCs w:val="22"/>
          <w:lang w:eastAsia="tr-TR"/>
          <w14:ligatures w14:val="none"/>
        </w:rPr>
      </w:pPr>
    </w:p>
    <w:p w14:paraId="22300614" w14:textId="78E01823" w:rsidR="00177B98" w:rsidRPr="00175286" w:rsidRDefault="00177B98" w:rsidP="00576CB9">
      <w:pPr>
        <w:spacing w:after="120" w:line="22" w:lineRule="atLeast"/>
        <w:ind w:left="567"/>
        <w:rPr>
          <w:rFonts w:eastAsia="Times New Roman" w:cs="Times New Roman"/>
          <w:b/>
          <w:kern w:val="0"/>
          <w:sz w:val="22"/>
          <w:szCs w:val="22"/>
          <w:lang w:eastAsia="tr-TR"/>
          <w14:ligatures w14:val="none"/>
        </w:rPr>
      </w:pPr>
      <w:r w:rsidRPr="00175286">
        <w:rPr>
          <w:rFonts w:eastAsia="Times New Roman" w:cs="Times New Roman"/>
          <w:b/>
          <w:kern w:val="0"/>
          <w:sz w:val="22"/>
          <w:szCs w:val="22"/>
          <w:lang w:eastAsia="tr-TR"/>
          <w14:ligatures w14:val="none"/>
        </w:rPr>
        <w:t xml:space="preserve">Abstract: </w:t>
      </w:r>
      <w:r w:rsidRPr="00175286">
        <w:rPr>
          <w:rFonts w:eastAsia="Times New Roman" w:cs="Times New Roman"/>
          <w:bCs/>
          <w:kern w:val="0"/>
          <w:sz w:val="22"/>
          <w:szCs w:val="22"/>
          <w:lang w:eastAsia="tr-TR"/>
          <w14:ligatures w14:val="none"/>
        </w:rPr>
        <w:t xml:space="preserve">Bibliotherapy is a recognized method aimed at introducing individuals to the right book at the right time to help </w:t>
      </w:r>
      <w:r w:rsidR="00A002B4" w:rsidRPr="00175286">
        <w:rPr>
          <w:rFonts w:eastAsia="Times New Roman" w:cs="Times New Roman"/>
          <w:bCs/>
          <w:kern w:val="0"/>
          <w:sz w:val="22"/>
          <w:szCs w:val="22"/>
          <w:lang w:eastAsia="tr-TR"/>
          <w14:ligatures w14:val="none"/>
        </w:rPr>
        <w:t>address psychological problems.</w:t>
      </w:r>
      <w:r w:rsidRPr="00175286">
        <w:rPr>
          <w:rFonts w:eastAsia="Times New Roman" w:cs="Times New Roman"/>
          <w:bCs/>
          <w:kern w:val="0"/>
          <w:sz w:val="22"/>
          <w:szCs w:val="22"/>
          <w:lang w:eastAsia="tr-TR"/>
          <w14:ligatures w14:val="none"/>
        </w:rPr>
        <w:t>This method is structured around four stages: identification, purification, insight, and generalization. These stages work together to help individuals gain awareness, which, in turn, aids them in coping with their problems through the guidance offered by books. When applied in educational settings, bibliotherapy can assist students in recognizing their own issues and developing strategies to cope with them, fostering</w:t>
      </w:r>
      <w:r w:rsidR="00D402BB" w:rsidRPr="00175286">
        <w:rPr>
          <w:rFonts w:eastAsia="Times New Roman" w:cs="Times New Roman"/>
          <w:bCs/>
          <w:kern w:val="0"/>
          <w:sz w:val="22"/>
          <w:szCs w:val="22"/>
          <w:lang w:eastAsia="tr-TR"/>
          <w14:ligatures w14:val="none"/>
        </w:rPr>
        <w:t xml:space="preserve"> self-awareness and resilience.</w:t>
      </w:r>
      <w:r w:rsidRPr="00175286">
        <w:rPr>
          <w:rFonts w:eastAsia="Times New Roman" w:cs="Times New Roman"/>
          <w:bCs/>
          <w:kern w:val="0"/>
          <w:sz w:val="22"/>
          <w:szCs w:val="22"/>
          <w:lang w:eastAsia="tr-TR"/>
          <w14:ligatures w14:val="none"/>
        </w:rPr>
        <w:t>Turkish lessons, due to their frequent use of texts, are particularly well-suited for the implementation of bibliotherapy. There is a strong connection between the values and skills that the Turkish Language Teaching Program aims to instill in students and the bibliotherapeuti</w:t>
      </w:r>
      <w:r w:rsidR="000E3683" w:rsidRPr="00175286">
        <w:rPr>
          <w:rFonts w:eastAsia="Times New Roman" w:cs="Times New Roman"/>
          <w:bCs/>
          <w:kern w:val="0"/>
          <w:sz w:val="22"/>
          <w:szCs w:val="22"/>
          <w:lang w:eastAsia="tr-TR"/>
          <w14:ligatures w14:val="none"/>
        </w:rPr>
        <w:t>c elements found in literature.</w:t>
      </w:r>
      <w:r w:rsidRPr="00175286">
        <w:rPr>
          <w:rFonts w:eastAsia="Times New Roman" w:cs="Times New Roman"/>
          <w:bCs/>
          <w:kern w:val="0"/>
          <w:sz w:val="22"/>
          <w:szCs w:val="22"/>
          <w:lang w:eastAsia="tr-TR"/>
          <w14:ligatures w14:val="none"/>
        </w:rPr>
        <w:t xml:space="preserve">This study examines two children's books by Şermin Yaşar, "Dedemin Bakkalı" and "Dedemin </w:t>
      </w:r>
      <w:r w:rsidR="001759AC" w:rsidRPr="00175286">
        <w:rPr>
          <w:rFonts w:eastAsia="Times New Roman" w:cs="Times New Roman"/>
          <w:bCs/>
          <w:kern w:val="0"/>
          <w:sz w:val="22"/>
          <w:szCs w:val="22"/>
          <w:lang w:eastAsia="tr-TR"/>
          <w14:ligatures w14:val="none"/>
        </w:rPr>
        <w:t>Bakkalı: Çırak</w:t>
      </w:r>
      <w:r w:rsidRPr="00175286">
        <w:rPr>
          <w:rFonts w:eastAsia="Times New Roman" w:cs="Times New Roman"/>
          <w:bCs/>
          <w:kern w:val="0"/>
          <w:sz w:val="22"/>
          <w:szCs w:val="22"/>
          <w:lang w:eastAsia="tr-TR"/>
          <w14:ligatures w14:val="none"/>
        </w:rPr>
        <w:t xml:space="preserve">," through the lens of bibliotherapeutic elements, employing a qualitative document analysis </w:t>
      </w:r>
      <w:r w:rsidR="001759AC" w:rsidRPr="00175286">
        <w:rPr>
          <w:rFonts w:eastAsia="Times New Roman" w:cs="Times New Roman"/>
          <w:bCs/>
          <w:kern w:val="0"/>
          <w:sz w:val="22"/>
          <w:szCs w:val="22"/>
          <w:lang w:eastAsia="tr-TR"/>
          <w14:ligatures w14:val="none"/>
        </w:rPr>
        <w:t>approach. The</w:t>
      </w:r>
      <w:r w:rsidRPr="00175286">
        <w:rPr>
          <w:rFonts w:eastAsia="Times New Roman" w:cs="Times New Roman"/>
          <w:bCs/>
          <w:kern w:val="0"/>
          <w:sz w:val="22"/>
          <w:szCs w:val="22"/>
          <w:lang w:eastAsia="tr-TR"/>
          <w14:ligatures w14:val="none"/>
        </w:rPr>
        <w:t xml:space="preserve"> findings reveal that both works contain significant bibliotherapeutic elements. In "Dedemin Bakkalı," the most frequently identified elements include developing new values, attitudes, and behaviors </w:t>
      </w:r>
      <w:r w:rsidRPr="00175286">
        <w:rPr>
          <w:rFonts w:eastAsia="Times New Roman" w:cs="Times New Roman"/>
          <w:bCs/>
          <w:i/>
          <w:iCs/>
          <w:kern w:val="0"/>
          <w:sz w:val="22"/>
          <w:szCs w:val="22"/>
          <w:lang w:eastAsia="tr-TR"/>
          <w14:ligatures w14:val="none"/>
        </w:rPr>
        <w:t xml:space="preserve">(f-19), </w:t>
      </w:r>
      <w:r w:rsidRPr="00175286">
        <w:rPr>
          <w:rFonts w:eastAsia="Times New Roman" w:cs="Times New Roman"/>
          <w:bCs/>
          <w:kern w:val="0"/>
          <w:sz w:val="22"/>
          <w:szCs w:val="22"/>
          <w:lang w:eastAsia="tr-TR"/>
          <w14:ligatures w14:val="none"/>
        </w:rPr>
        <w:t xml:space="preserve">identifying and evaluating </w:t>
      </w:r>
      <w:r w:rsidRPr="00175286">
        <w:rPr>
          <w:rFonts w:eastAsia="Times New Roman" w:cs="Times New Roman"/>
          <w:bCs/>
          <w:kern w:val="0"/>
          <w:sz w:val="22"/>
          <w:szCs w:val="22"/>
          <w:lang w:eastAsia="tr-TR"/>
          <w14:ligatures w14:val="none"/>
        </w:rPr>
        <w:lastRenderedPageBreak/>
        <w:t xml:space="preserve">opportunities </w:t>
      </w:r>
      <w:r w:rsidRPr="00175286">
        <w:rPr>
          <w:rFonts w:eastAsia="Times New Roman" w:cs="Times New Roman"/>
          <w:bCs/>
          <w:i/>
          <w:iCs/>
          <w:kern w:val="0"/>
          <w:sz w:val="22"/>
          <w:szCs w:val="22"/>
          <w:lang w:eastAsia="tr-TR"/>
          <w14:ligatures w14:val="none"/>
        </w:rPr>
        <w:t xml:space="preserve">(f-4), </w:t>
      </w:r>
      <w:r w:rsidRPr="00175286">
        <w:rPr>
          <w:rFonts w:eastAsia="Times New Roman" w:cs="Times New Roman"/>
          <w:bCs/>
          <w:kern w:val="0"/>
          <w:sz w:val="22"/>
          <w:szCs w:val="22"/>
          <w:lang w:eastAsia="tr-TR"/>
          <w14:ligatures w14:val="none"/>
        </w:rPr>
        <w:t xml:space="preserve">and understanding the environment, society, and the world </w:t>
      </w:r>
      <w:r w:rsidRPr="00175286">
        <w:rPr>
          <w:rFonts w:eastAsia="Times New Roman" w:cs="Times New Roman"/>
          <w:bCs/>
          <w:i/>
          <w:iCs/>
          <w:kern w:val="0"/>
          <w:sz w:val="22"/>
          <w:szCs w:val="22"/>
          <w:lang w:eastAsia="tr-TR"/>
          <w14:ligatures w14:val="none"/>
        </w:rPr>
        <w:t>(f-4).</w:t>
      </w:r>
      <w:r w:rsidRPr="00175286">
        <w:rPr>
          <w:rFonts w:eastAsia="Times New Roman" w:cs="Times New Roman"/>
          <w:bCs/>
          <w:kern w:val="0"/>
          <w:sz w:val="22"/>
          <w:szCs w:val="22"/>
          <w:lang w:eastAsia="tr-TR"/>
          <w14:ligatures w14:val="none"/>
        </w:rPr>
        <w:t xml:space="preserve"> Meanwhile, in "Dedemin </w:t>
      </w:r>
      <w:r w:rsidR="001759AC" w:rsidRPr="00175286">
        <w:rPr>
          <w:rFonts w:eastAsia="Times New Roman" w:cs="Times New Roman"/>
          <w:bCs/>
          <w:kern w:val="0"/>
          <w:sz w:val="22"/>
          <w:szCs w:val="22"/>
          <w:lang w:eastAsia="tr-TR"/>
          <w14:ligatures w14:val="none"/>
        </w:rPr>
        <w:t>Bakkalı: Çırak</w:t>
      </w:r>
      <w:r w:rsidRPr="00175286">
        <w:rPr>
          <w:rFonts w:eastAsia="Times New Roman" w:cs="Times New Roman"/>
          <w:bCs/>
          <w:kern w:val="0"/>
          <w:sz w:val="22"/>
          <w:szCs w:val="22"/>
          <w:lang w:eastAsia="tr-TR"/>
          <w14:ligatures w14:val="none"/>
        </w:rPr>
        <w:t xml:space="preserve">,"the predominant elements are developing new values, attitudes, and behaviors </w:t>
      </w:r>
      <w:r w:rsidRPr="00175286">
        <w:rPr>
          <w:rFonts w:eastAsia="Times New Roman" w:cs="Times New Roman"/>
          <w:bCs/>
          <w:i/>
          <w:iCs/>
          <w:kern w:val="0"/>
          <w:sz w:val="22"/>
          <w:szCs w:val="22"/>
          <w:lang w:eastAsia="tr-TR"/>
          <w14:ligatures w14:val="none"/>
        </w:rPr>
        <w:t>(f-12),</w:t>
      </w:r>
      <w:r w:rsidRPr="00175286">
        <w:rPr>
          <w:rFonts w:eastAsia="Times New Roman" w:cs="Times New Roman"/>
          <w:bCs/>
          <w:kern w:val="0"/>
          <w:sz w:val="22"/>
          <w:szCs w:val="22"/>
          <w:lang w:eastAsia="tr-TR"/>
          <w14:ligatures w14:val="none"/>
        </w:rPr>
        <w:t xml:space="preserve"> enhancing problem-solving skills </w:t>
      </w:r>
      <w:r w:rsidRPr="00175286">
        <w:rPr>
          <w:rFonts w:eastAsia="Times New Roman" w:cs="Times New Roman"/>
          <w:bCs/>
          <w:i/>
          <w:iCs/>
          <w:kern w:val="0"/>
          <w:sz w:val="22"/>
          <w:szCs w:val="22"/>
          <w:lang w:eastAsia="tr-TR"/>
          <w14:ligatures w14:val="none"/>
        </w:rPr>
        <w:t>(f-4),</w:t>
      </w:r>
      <w:r w:rsidRPr="00175286">
        <w:rPr>
          <w:rFonts w:eastAsia="Times New Roman" w:cs="Times New Roman"/>
          <w:bCs/>
          <w:kern w:val="0"/>
          <w:sz w:val="22"/>
          <w:szCs w:val="22"/>
          <w:lang w:eastAsia="tr-TR"/>
          <w14:ligatures w14:val="none"/>
        </w:rPr>
        <w:t xml:space="preserve"> identifying and evaluating opportunities </w:t>
      </w:r>
      <w:r w:rsidRPr="00175286">
        <w:rPr>
          <w:rFonts w:eastAsia="Times New Roman" w:cs="Times New Roman"/>
          <w:bCs/>
          <w:i/>
          <w:iCs/>
          <w:kern w:val="0"/>
          <w:sz w:val="22"/>
          <w:szCs w:val="22"/>
          <w:lang w:eastAsia="tr-TR"/>
          <w14:ligatures w14:val="none"/>
        </w:rPr>
        <w:t>(f-4),</w:t>
      </w:r>
      <w:r w:rsidRPr="00175286">
        <w:rPr>
          <w:rFonts w:eastAsia="Times New Roman" w:cs="Times New Roman"/>
          <w:bCs/>
          <w:kern w:val="0"/>
          <w:sz w:val="22"/>
          <w:szCs w:val="22"/>
          <w:lang w:eastAsia="tr-TR"/>
          <w14:ligatures w14:val="none"/>
        </w:rPr>
        <w:t xml:space="preserve"> self-awareness and taking responsibility </w:t>
      </w:r>
      <w:r w:rsidRPr="00175286">
        <w:rPr>
          <w:rFonts w:eastAsia="Times New Roman" w:cs="Times New Roman"/>
          <w:bCs/>
          <w:i/>
          <w:iCs/>
          <w:kern w:val="0"/>
          <w:sz w:val="22"/>
          <w:szCs w:val="22"/>
          <w:lang w:eastAsia="tr-TR"/>
          <w14:ligatures w14:val="none"/>
        </w:rPr>
        <w:t>(f-4),</w:t>
      </w:r>
      <w:r w:rsidRPr="00175286">
        <w:rPr>
          <w:rFonts w:eastAsia="Times New Roman" w:cs="Times New Roman"/>
          <w:bCs/>
          <w:kern w:val="0"/>
          <w:sz w:val="22"/>
          <w:szCs w:val="22"/>
          <w:lang w:eastAsia="tr-TR"/>
          <w14:ligatures w14:val="none"/>
        </w:rPr>
        <w:t xml:space="preserve"> resolving family conflicts </w:t>
      </w:r>
      <w:r w:rsidRPr="00175286">
        <w:rPr>
          <w:rFonts w:eastAsia="Times New Roman" w:cs="Times New Roman"/>
          <w:bCs/>
          <w:i/>
          <w:iCs/>
          <w:kern w:val="0"/>
          <w:sz w:val="22"/>
          <w:szCs w:val="22"/>
          <w:lang w:eastAsia="tr-TR"/>
          <w14:ligatures w14:val="none"/>
        </w:rPr>
        <w:t>(f-4),</w:t>
      </w:r>
      <w:r w:rsidRPr="00175286">
        <w:rPr>
          <w:rFonts w:eastAsia="Times New Roman" w:cs="Times New Roman"/>
          <w:bCs/>
          <w:kern w:val="0"/>
          <w:sz w:val="22"/>
          <w:szCs w:val="22"/>
          <w:lang w:eastAsia="tr-TR"/>
          <w14:ligatures w14:val="none"/>
        </w:rPr>
        <w:t xml:space="preserve"> and empathy/sympathy </w:t>
      </w:r>
      <w:r w:rsidRPr="00175286">
        <w:rPr>
          <w:rFonts w:eastAsia="Times New Roman" w:cs="Times New Roman"/>
          <w:bCs/>
          <w:i/>
          <w:iCs/>
          <w:kern w:val="0"/>
          <w:sz w:val="22"/>
          <w:szCs w:val="22"/>
          <w:lang w:eastAsia="tr-TR"/>
          <w14:ligatures w14:val="none"/>
        </w:rPr>
        <w:t>(f-4).</w:t>
      </w:r>
      <w:r w:rsidRPr="00175286">
        <w:rPr>
          <w:rFonts w:eastAsia="Times New Roman" w:cs="Times New Roman"/>
          <w:bCs/>
          <w:kern w:val="0"/>
          <w:sz w:val="22"/>
          <w:szCs w:val="22"/>
          <w:lang w:eastAsia="tr-TR"/>
          <w14:ligatures w14:val="none"/>
        </w:rPr>
        <w:t xml:space="preserve">The study concludes that "Dedemin </w:t>
      </w:r>
      <w:r w:rsidR="001759AC" w:rsidRPr="00175286">
        <w:rPr>
          <w:rFonts w:eastAsia="Times New Roman" w:cs="Times New Roman"/>
          <w:bCs/>
          <w:kern w:val="0"/>
          <w:sz w:val="22"/>
          <w:szCs w:val="22"/>
          <w:lang w:eastAsia="tr-TR"/>
          <w14:ligatures w14:val="none"/>
        </w:rPr>
        <w:t>Bakkalı: Çırak</w:t>
      </w:r>
      <w:r w:rsidRPr="00175286">
        <w:rPr>
          <w:rFonts w:eastAsia="Times New Roman" w:cs="Times New Roman"/>
          <w:bCs/>
          <w:kern w:val="0"/>
          <w:sz w:val="22"/>
          <w:szCs w:val="22"/>
          <w:lang w:eastAsia="tr-TR"/>
          <w14:ligatures w14:val="none"/>
        </w:rPr>
        <w:t xml:space="preserve">" features a greater number of bibliotherapeutic elements </w:t>
      </w:r>
      <w:r w:rsidRPr="00175286">
        <w:rPr>
          <w:rFonts w:eastAsia="Times New Roman" w:cs="Times New Roman"/>
          <w:bCs/>
          <w:i/>
          <w:iCs/>
          <w:kern w:val="0"/>
          <w:sz w:val="22"/>
          <w:szCs w:val="22"/>
          <w:lang w:eastAsia="tr-TR"/>
          <w14:ligatures w14:val="none"/>
        </w:rPr>
        <w:t>(f-38)</w:t>
      </w:r>
      <w:r w:rsidRPr="00175286">
        <w:rPr>
          <w:rFonts w:eastAsia="Times New Roman" w:cs="Times New Roman"/>
          <w:bCs/>
          <w:kern w:val="0"/>
          <w:sz w:val="22"/>
          <w:szCs w:val="22"/>
          <w:lang w:eastAsia="tr-TR"/>
          <w14:ligatures w14:val="none"/>
        </w:rPr>
        <w:t xml:space="preserve"> compared to "Dedemin Bakkalı" </w:t>
      </w:r>
      <w:r w:rsidRPr="00175286">
        <w:rPr>
          <w:rFonts w:eastAsia="Times New Roman" w:cs="Times New Roman"/>
          <w:bCs/>
          <w:i/>
          <w:iCs/>
          <w:kern w:val="0"/>
          <w:sz w:val="22"/>
          <w:szCs w:val="22"/>
          <w:lang w:eastAsia="tr-TR"/>
          <w14:ligatures w14:val="none"/>
        </w:rPr>
        <w:t>(f-33).</w:t>
      </w:r>
      <w:r w:rsidRPr="00175286">
        <w:rPr>
          <w:rFonts w:eastAsia="Times New Roman" w:cs="Times New Roman"/>
          <w:bCs/>
          <w:kern w:val="0"/>
          <w:sz w:val="22"/>
          <w:szCs w:val="22"/>
          <w:lang w:eastAsia="tr-TR"/>
          <w14:ligatures w14:val="none"/>
        </w:rPr>
        <w:t xml:space="preserve"> This suggests that "Dedemin Bakkalı: Çırak" offers more extensive opportunities for readers to develop awareness and coping mechanisms through its richer integration</w:t>
      </w:r>
      <w:r w:rsidR="00DE2BD1" w:rsidRPr="00175286">
        <w:rPr>
          <w:rFonts w:eastAsia="Times New Roman" w:cs="Times New Roman"/>
          <w:bCs/>
          <w:kern w:val="0"/>
          <w:sz w:val="22"/>
          <w:szCs w:val="22"/>
          <w:lang w:eastAsia="tr-TR"/>
          <w14:ligatures w14:val="none"/>
        </w:rPr>
        <w:t xml:space="preserve"> of bibliotherapeutic elements.</w:t>
      </w:r>
      <w:r w:rsidRPr="00175286">
        <w:rPr>
          <w:rFonts w:eastAsia="Times New Roman" w:cs="Times New Roman"/>
          <w:bCs/>
          <w:kern w:val="0"/>
          <w:sz w:val="22"/>
          <w:szCs w:val="22"/>
          <w:lang w:eastAsia="tr-TR"/>
          <w14:ligatures w14:val="none"/>
        </w:rPr>
        <w:t>The findings underscore the potential of these works in supporting the emotional and psychological development of children within the context of Turkish language education.</w:t>
      </w:r>
    </w:p>
    <w:p w14:paraId="2765DEDF" w14:textId="0E68CB5C" w:rsidR="00177B98" w:rsidRPr="00175286" w:rsidRDefault="00177B98" w:rsidP="00576CB9">
      <w:pPr>
        <w:spacing w:after="120" w:line="22" w:lineRule="atLeast"/>
        <w:ind w:left="567"/>
        <w:rPr>
          <w:rFonts w:eastAsia="Times New Roman" w:cs="Times New Roman"/>
          <w:kern w:val="0"/>
          <w:sz w:val="22"/>
          <w:szCs w:val="22"/>
          <w:lang w:eastAsia="tr-TR"/>
          <w14:ligatures w14:val="none"/>
        </w:rPr>
      </w:pPr>
      <w:r w:rsidRPr="00175286">
        <w:rPr>
          <w:rFonts w:eastAsia="Times New Roman" w:cs="Times New Roman"/>
          <w:b/>
          <w:kern w:val="0"/>
          <w:sz w:val="22"/>
          <w:szCs w:val="22"/>
          <w:lang w:eastAsia="tr-TR"/>
          <w14:ligatures w14:val="none"/>
        </w:rPr>
        <w:t>Keywords:</w:t>
      </w:r>
      <w:r w:rsidRPr="00175286">
        <w:rPr>
          <w:rFonts w:eastAsia="Times New Roman" w:cs="Times New Roman"/>
          <w:kern w:val="0"/>
          <w:sz w:val="22"/>
          <w:szCs w:val="22"/>
          <w:lang w:eastAsia="tr-TR"/>
          <w14:ligatures w14:val="none"/>
        </w:rPr>
        <w:t xml:space="preserve"> Dedemin Bakkalı, Dedemin Bakkalı: Çırak, Turkish </w:t>
      </w:r>
      <w:r w:rsidR="00950126" w:rsidRPr="00175286">
        <w:rPr>
          <w:rFonts w:eastAsia="Times New Roman" w:cs="Times New Roman"/>
          <w:kern w:val="0"/>
          <w:sz w:val="22"/>
          <w:szCs w:val="22"/>
          <w:lang w:eastAsia="tr-TR"/>
          <w14:ligatures w14:val="none"/>
        </w:rPr>
        <w:t>e</w:t>
      </w:r>
      <w:r w:rsidRPr="00175286">
        <w:rPr>
          <w:rFonts w:eastAsia="Times New Roman" w:cs="Times New Roman"/>
          <w:kern w:val="0"/>
          <w:sz w:val="22"/>
          <w:szCs w:val="22"/>
          <w:lang w:eastAsia="tr-TR"/>
          <w14:ligatures w14:val="none"/>
        </w:rPr>
        <w:t xml:space="preserve">ducation, </w:t>
      </w:r>
      <w:r w:rsidR="00950126" w:rsidRPr="00175286">
        <w:rPr>
          <w:rFonts w:eastAsia="Times New Roman" w:cs="Times New Roman"/>
          <w:kern w:val="0"/>
          <w:sz w:val="22"/>
          <w:szCs w:val="22"/>
          <w:lang w:eastAsia="tr-TR"/>
          <w14:ligatures w14:val="none"/>
        </w:rPr>
        <w:t>b</w:t>
      </w:r>
      <w:r w:rsidRPr="00175286">
        <w:rPr>
          <w:rFonts w:eastAsia="Times New Roman" w:cs="Times New Roman"/>
          <w:kern w:val="0"/>
          <w:sz w:val="22"/>
          <w:szCs w:val="22"/>
          <w:lang w:eastAsia="tr-TR"/>
          <w14:ligatures w14:val="none"/>
        </w:rPr>
        <w:t xml:space="preserve">ibliotherapy, </w:t>
      </w:r>
      <w:r w:rsidR="00950126" w:rsidRPr="00175286">
        <w:rPr>
          <w:rFonts w:eastAsia="Times New Roman" w:cs="Times New Roman"/>
          <w:kern w:val="0"/>
          <w:sz w:val="22"/>
          <w:szCs w:val="22"/>
          <w:lang w:eastAsia="tr-TR"/>
          <w14:ligatures w14:val="none"/>
        </w:rPr>
        <w:t>b</w:t>
      </w:r>
      <w:r w:rsidRPr="00175286">
        <w:rPr>
          <w:rFonts w:eastAsia="Times New Roman" w:cs="Times New Roman"/>
          <w:kern w:val="0"/>
          <w:sz w:val="22"/>
          <w:szCs w:val="22"/>
          <w:lang w:eastAsia="tr-TR"/>
          <w14:ligatures w14:val="none"/>
        </w:rPr>
        <w:t xml:space="preserve">ibliotherapeutic </w:t>
      </w:r>
      <w:r w:rsidR="00950126" w:rsidRPr="00175286">
        <w:rPr>
          <w:rFonts w:eastAsia="Times New Roman" w:cs="Times New Roman"/>
          <w:kern w:val="0"/>
          <w:sz w:val="22"/>
          <w:szCs w:val="22"/>
          <w:lang w:eastAsia="tr-TR"/>
          <w14:ligatures w14:val="none"/>
        </w:rPr>
        <w:t>e</w:t>
      </w:r>
      <w:r w:rsidRPr="00175286">
        <w:rPr>
          <w:rFonts w:eastAsia="Times New Roman" w:cs="Times New Roman"/>
          <w:kern w:val="0"/>
          <w:sz w:val="22"/>
          <w:szCs w:val="22"/>
          <w:lang w:eastAsia="tr-TR"/>
          <w14:ligatures w14:val="none"/>
        </w:rPr>
        <w:t>lements.</w:t>
      </w:r>
    </w:p>
    <w:p w14:paraId="0A23CDEF" w14:textId="45EC632B" w:rsidR="00177B98" w:rsidRPr="00175286" w:rsidRDefault="00177B98" w:rsidP="00BC79D0">
      <w:pPr>
        <w:spacing w:after="120" w:line="22" w:lineRule="atLeast"/>
        <w:ind w:left="567"/>
        <w:contextualSpacing/>
        <w:rPr>
          <w:rFonts w:eastAsia="Times New Roman" w:cs="Times New Roman"/>
          <w:b/>
          <w:kern w:val="0"/>
          <w:sz w:val="22"/>
          <w:szCs w:val="22"/>
          <w:lang w:eastAsia="tr-TR"/>
          <w14:ligatures w14:val="none"/>
        </w:rPr>
      </w:pPr>
      <w:r w:rsidRPr="00175286">
        <w:rPr>
          <w:rFonts w:eastAsia="Times New Roman" w:cs="Times New Roman"/>
          <w:b/>
          <w:kern w:val="0"/>
          <w:sz w:val="22"/>
          <w:szCs w:val="22"/>
          <w:lang w:eastAsia="tr-TR"/>
          <w14:ligatures w14:val="none"/>
        </w:rPr>
        <w:t>Giriş</w:t>
      </w:r>
    </w:p>
    <w:p w14:paraId="1A9FF0CA" w14:textId="77777777" w:rsidR="00177B98" w:rsidRPr="00175286" w:rsidRDefault="00177B98" w:rsidP="00BC79D0">
      <w:pPr>
        <w:spacing w:after="120" w:line="22" w:lineRule="atLeast"/>
        <w:ind w:left="567"/>
        <w:rPr>
          <w:rFonts w:eastAsia="Times New Roman" w:cs="Times New Roman"/>
          <w:kern w:val="0"/>
          <w:sz w:val="22"/>
          <w:szCs w:val="22"/>
          <w:lang w:eastAsia="tr-TR"/>
          <w14:ligatures w14:val="none"/>
        </w:rPr>
      </w:pPr>
      <w:r w:rsidRPr="00175286">
        <w:rPr>
          <w:rFonts w:eastAsia="Times New Roman" w:cs="Times New Roman"/>
          <w:kern w:val="0"/>
          <w:sz w:val="22"/>
          <w:szCs w:val="22"/>
          <w:lang w:eastAsia="tr-TR"/>
          <w14:ligatures w14:val="none"/>
        </w:rPr>
        <w:t xml:space="preserve">Okuma; algılama, anlamlandırma, kavrama gibi bilişsel temelli süreçlerden oluşmasının yanında psikolojik temelleri de bulunan bir eylemdir. Bu kapsamda Proust (2016) okumayı psikolojik bir edim olarak tanımlamaktadır. Okuma bireyin düşünce dünyasını, hayata olan bakışını, olay ve olgulara karşı yaklaşımını etkileyen bir süreç olmakla birlikte bireyin kendisini ve evreni keşfetmesine de yardımcı olan bir eylemdir. </w:t>
      </w:r>
    </w:p>
    <w:p w14:paraId="04E53A3F" w14:textId="77777777" w:rsidR="00177B98" w:rsidRPr="00175286" w:rsidRDefault="00177B98" w:rsidP="00BC79D0">
      <w:pPr>
        <w:spacing w:after="120" w:line="22" w:lineRule="atLeast"/>
        <w:ind w:left="567"/>
        <w:rPr>
          <w:rFonts w:eastAsia="Times New Roman" w:cs="Times New Roman"/>
          <w:kern w:val="0"/>
          <w:sz w:val="22"/>
          <w:szCs w:val="22"/>
          <w:lang w:eastAsia="tr-TR"/>
          <w14:ligatures w14:val="none"/>
        </w:rPr>
      </w:pPr>
      <w:r w:rsidRPr="00175286">
        <w:rPr>
          <w:rFonts w:eastAsia="Times New Roman" w:cs="Times New Roman"/>
          <w:kern w:val="0"/>
          <w:sz w:val="22"/>
          <w:szCs w:val="22"/>
          <w:lang w:eastAsia="tr-TR"/>
          <w14:ligatures w14:val="none"/>
        </w:rPr>
        <w:t xml:space="preserve">Okuma yoluyla insan dünyada tek başına olmadığını, her insanın yaşamında birtakım travmaların, korkuların, coşkuların var olabileceğini ve her an bu durumlarla karşı karşıya kalınabileceği gerçeğini öğrenerek insanın evrende yalnız olmadığını hisseder (Öncü, 2012). Bu bağlamda edebi eserler, bireyi iyileştirme ve karşı karşıya kaldığı sorunlarla baş etme potansiyeli kazanmasına yardımcı olma gücüne sahiptir. </w:t>
      </w:r>
    </w:p>
    <w:p w14:paraId="68F83397" w14:textId="77777777" w:rsidR="00177B98" w:rsidRPr="00175286" w:rsidRDefault="00177B98" w:rsidP="00BC79D0">
      <w:pPr>
        <w:spacing w:after="120" w:line="22" w:lineRule="atLeast"/>
        <w:ind w:left="567"/>
        <w:rPr>
          <w:rFonts w:eastAsia="Times New Roman" w:cs="Times New Roman"/>
          <w:kern w:val="0"/>
          <w:sz w:val="22"/>
          <w:szCs w:val="22"/>
          <w:lang w:eastAsia="tr-TR"/>
          <w14:ligatures w14:val="none"/>
        </w:rPr>
      </w:pPr>
      <w:r w:rsidRPr="00175286">
        <w:rPr>
          <w:rFonts w:eastAsia="Times New Roman" w:cs="Times New Roman"/>
          <w:kern w:val="0"/>
          <w:sz w:val="22"/>
          <w:szCs w:val="22"/>
          <w:lang w:eastAsia="tr-TR"/>
          <w14:ligatures w14:val="none"/>
        </w:rPr>
        <w:t xml:space="preserve">Bibliyoterapi; okuma yoluyla bireyin öz farkındalık kazanmasına, tutumlarında bir değişikliğin meydana gelmesine, kendinde ve çevresindeki olay, olgu, durum ve davranışları analiz edebilmesine yardımcı olan bir teknik olarak değerlendirilmektedir. Bibliyoterapi fiziki iyileşmenin ötesinde ruhu besleme ve iyileştirme yöntemidir. Bir başka ifadeyle </w:t>
      </w:r>
      <w:r w:rsidRPr="00175286">
        <w:rPr>
          <w:rFonts w:eastAsia="Times New Roman" w:cs="Times New Roman"/>
          <w:kern w:val="0"/>
          <w:sz w:val="22"/>
          <w:szCs w:val="22"/>
          <w:lang w:eastAsia="tr-TR"/>
          <w14:ligatures w14:val="none"/>
        </w:rPr>
        <w:lastRenderedPageBreak/>
        <w:t>bibliyoterapi edebi eserler aracılığıyla bireyin iç görü kazanmasına yardımcı olan, bireylerin kendilerini yakından tanımalarına ve iyileşmelerine ortam hazırlayan kitapla okuyucu arasındaki dinamik bir süreçtir (Öner &amp; Yeşilyaprak, 2006; Öner, 2007).</w:t>
      </w:r>
    </w:p>
    <w:p w14:paraId="14E0043F" w14:textId="77777777" w:rsidR="00177B98" w:rsidRPr="00175286" w:rsidRDefault="00177B98" w:rsidP="00BC79D0">
      <w:pPr>
        <w:spacing w:after="120" w:line="22" w:lineRule="atLeast"/>
        <w:ind w:left="567"/>
        <w:rPr>
          <w:rFonts w:eastAsia="Times New Roman" w:cs="Times New Roman"/>
          <w:kern w:val="0"/>
          <w:sz w:val="22"/>
          <w:szCs w:val="22"/>
          <w:lang w:eastAsia="tr-TR"/>
          <w14:ligatures w14:val="none"/>
        </w:rPr>
      </w:pPr>
      <w:r w:rsidRPr="00175286">
        <w:rPr>
          <w:rFonts w:eastAsia="Times New Roman" w:cs="Times New Roman"/>
          <w:kern w:val="0"/>
          <w:sz w:val="22"/>
          <w:szCs w:val="22"/>
          <w:lang w:eastAsia="tr-TR"/>
          <w14:ligatures w14:val="none"/>
        </w:rPr>
        <w:t xml:space="preserve">Bibliyoterapi, ilk olarak Amerika Birleşik Devletleri’nde rahip olan Samuel Crother tarafından 1916 yılında kullanılarak sorunları olan insanların bir kitap etrafına toplanması ile yapılan tedavi olarak tanımlanmıştır. Konuyla ilgili ilk sistematik çalışmalar 1930’lu yıllarda kütüphaneciler tarafından yapılmıştır (Jones, 2006). Bibliyo-psikolojik danışma, bibliyo-psikoloji, bibliyo-rehberlik, litera-terapi, okuma terapisi gibi çeşitli isimlere de sahip olan bibliyoterapi, tümceye terapi kavramının dahil olmasına karşın sadece klinik odaklı bir yaklaşım değildir. Bibliyoterapi klinik bir yaklaşım olmasının yanı sıra gelişimsel açıdan bireyin ihtiyaç ve isteklerini de karşılamaya yöneliktir (Öner &amp; Yeşilyaprak, 2006; Özdemir, 2016). Bibliyoterapi bireyin duygusal ve karakteristik yapısını, olay ve olgulara karşı tutumunu temellendiren bir yöntem olmasından dolayı bireyi uygun zamanda uygun kitapla bütünleştirme işidir. Bu bağlamda bireylerin fiziksel farklılıklarının yanı sıra bilişsel ve psikolojik farklılıklarının da olduğu göz önünde bulundurularak bilişsel ve psikolojik alt yapısına uygun kitaplarla tanıştırılmasını esas almaktadır. Söz konusu kitaplarla bireyin tanıştırılması/tanışması durumu, kişinin kendini tanımasına ortam hazırlayarak olay ve olgulara karşı duygularını ve tutumlarını fark etmesine, bir diğer ifadeyle kendini keşfetmesine olanak vermektedir. Burada birey bir açıdan kendi kişilik gelişimine katkı sağlarken diğer bir açıdan da kişilerarası iletişim sürecini başlatmaktadır (Öner, 2007). Bu durum sadece yetişkinler için geçerli olmamakla birlikte bibliyoterapiden çocuklar için de yararlanılabilmektedir. Özellikle bibliyoterapi ergenlik çağındaki çocuklar için önem arz etmektedir. Çocukların bilişsel ve kişilik gelişiminin şekillendiği bu süreçte bibliyoterapi yardımıyla çocukların içinde bulundukları sorunları tanıma ve bu sorunlarla baş edilmelerini sağlamaları desteklenebilmektedir (Deniz, 2014). </w:t>
      </w:r>
    </w:p>
    <w:p w14:paraId="710F96F0" w14:textId="77777777" w:rsidR="00177B98" w:rsidRPr="00175286" w:rsidRDefault="00177B98" w:rsidP="00BC79D0">
      <w:pPr>
        <w:spacing w:after="120" w:line="22" w:lineRule="atLeast"/>
        <w:ind w:left="567"/>
        <w:rPr>
          <w:rFonts w:eastAsia="Times New Roman" w:cs="Times New Roman"/>
          <w:kern w:val="0"/>
          <w:sz w:val="22"/>
          <w:szCs w:val="22"/>
          <w:lang w:eastAsia="tr-TR"/>
          <w14:ligatures w14:val="none"/>
        </w:rPr>
      </w:pPr>
      <w:r w:rsidRPr="00175286">
        <w:rPr>
          <w:rFonts w:eastAsia="Times New Roman" w:cs="Times New Roman"/>
          <w:kern w:val="0"/>
          <w:sz w:val="22"/>
          <w:szCs w:val="22"/>
          <w:lang w:eastAsia="tr-TR"/>
          <w14:ligatures w14:val="none"/>
        </w:rPr>
        <w:t xml:space="preserve">Çocukların bilişsel ve kişilik gelişimlerinin şekillendirilmesinin amaçlandığı sahalardan birisi eğitim-öğretim sahasıdır. Bibliyoterapinin eğitim öğretim ortamlarında kullanılması </w:t>
      </w:r>
      <w:r w:rsidRPr="00175286">
        <w:rPr>
          <w:rFonts w:eastAsia="Times New Roman" w:cs="Times New Roman"/>
          <w:kern w:val="0"/>
          <w:sz w:val="22"/>
          <w:szCs w:val="22"/>
          <w:lang w:eastAsia="tr-TR"/>
          <w14:ligatures w14:val="none"/>
        </w:rPr>
        <w:lastRenderedPageBreak/>
        <w:t>öğrencilerin akademik başarılarının artmasında etkili olduğu gibi öğrenme zorluklarının giderilmesinde de etkili olmaktadır (Forgan, 2002; Furner, 2004). Öğretmenlerin eğitim-öğretim kurumlarında yararlanabilecekleri bibliyoterapi yöntemi gelişimsel bibliyoterapidir. Gelişimsel bibliyoterapi normal gelişimi desteklemek, çocuklara çeşitli konulardaki duygu, tutum ve davranışları kazandırmak amacıyla uzmanlar veya eğitimciler tarafından kullanılabilen bir yöntemdir (Lucas &amp; Soares, 2013). Bu bağlamda öğretmenlerin eğitim-öğretim sürecinde gelişimsel bibliyoterapiden yararlanmaları mümkündür. Çocukların kitaplardaki karakterlerle özdeşim kurması, kitapta aktarılmak istenen değerlerin içselleştirilmesi anlamına gelmektedir. Dolayısıyla çocuğun bilişsel ve psikolojik yaşı göz önüne alındığında çocuğu doğru kitapla tanıştırabilmek önem arz etmektedir. Doğru kitapla tanıştırılmış çocuk, kişisel sorunlarının üstesinden gelebilme becerisini kazanarak sorunlarının çözümüne ilişkin çıkarımlarda bulunabilme gücü kazanacaktır. Aynı zamanda çocuğun uygun kitapla tanıştırılması karakterlerin/kahramanların yaşantıları aracılığıyla doğru ve yanlış ayrımına vararak yaşadığı toplumun ve parçası olduğu evrenin değerlerini benimsenmesine de ortam hazırlayabilmektedir. Çocuk, edebi eserler yardımıyla yaşadığı toplumun ve evrenin bir parçası olarak hissedecektir. Çocuklar için kaleme alınmış edebi eserler çocuğun kendilik değerini korumaya katkı sunacaktır (Karagöz, 2015).</w:t>
      </w:r>
    </w:p>
    <w:p w14:paraId="7E1E5BE9" w14:textId="77777777" w:rsidR="00177B98" w:rsidRPr="00175286" w:rsidRDefault="00177B98" w:rsidP="00BC79D0">
      <w:pPr>
        <w:spacing w:after="120" w:line="22" w:lineRule="atLeast"/>
        <w:ind w:left="567"/>
        <w:rPr>
          <w:rFonts w:eastAsia="Times New Roman" w:cs="Times New Roman"/>
          <w:kern w:val="0"/>
          <w:sz w:val="22"/>
          <w:szCs w:val="22"/>
          <w:lang w:eastAsia="tr-TR"/>
          <w14:ligatures w14:val="none"/>
        </w:rPr>
      </w:pPr>
      <w:r w:rsidRPr="00175286">
        <w:rPr>
          <w:rFonts w:eastAsia="Times New Roman" w:cs="Times New Roman"/>
          <w:kern w:val="0"/>
          <w:sz w:val="22"/>
          <w:szCs w:val="22"/>
          <w:lang w:eastAsia="tr-TR"/>
          <w14:ligatures w14:val="none"/>
        </w:rPr>
        <w:t xml:space="preserve">Çocuğun bibliyoterapi kapsamındaki kitaplar yardımıyla içinde bulunduğu toplumu ve evreni anlaması, içgörü kazanması, problemleriyle baş edebilmesi; sorun çözme, olumlu ve yapıcı düşünme becerilerini  kazanması, başkalarının sorunlarıyla içinde bulunduğu durum arasında özdeşim kurarak yalnız olmadığını hissetmesi, yaşadığı toplumun değerlerini benimsemesi ve bu konuda farkındalık kazanması, alternatif çözümler üretebilmesi, yeni durumlara uyum sağlayabilmesi, empati kurma becerisinin gelişmesi, içgörü kazanabilmesi; yeni değer, tutum ve davranışlar geliştirmesi, kendini tarafsız olarak değerlendirmesi, problem hakkında özgürce kendini ifade edebilecek bir ortam oluşturması ve cesaretlenmesi mümkündür (Forgan, 2002; Jones, 2002; Öner &amp; Yeşilyaprak, 2006; Öner, 2007; Watson, 1980). Bu yönüyle bibliyoterapinin Türkçe </w:t>
      </w:r>
      <w:r w:rsidRPr="00175286">
        <w:rPr>
          <w:rFonts w:eastAsia="Times New Roman" w:cs="Times New Roman"/>
          <w:kern w:val="0"/>
          <w:sz w:val="22"/>
          <w:szCs w:val="22"/>
          <w:lang w:eastAsia="tr-TR"/>
          <w14:ligatures w14:val="none"/>
        </w:rPr>
        <w:lastRenderedPageBreak/>
        <w:t>eğitimi ile doğrudan ilişkili olduğunu söylemek mümkündür (Doğanay &amp; Çetin, 2020). Türkçe dersleri temel dil becerileri öğretiminin yanı sıra Türkçe Öğretim Programı’nda belirtilen genel becerilerin de kazandırılmasını amaçlamaktadır. Türkçe Öğretim Programı’na göre kazandırılması gereken beceriler şu şekilde ifade edilmektedir (MEB, 2019):</w:t>
      </w:r>
    </w:p>
    <w:p w14:paraId="6DB8FB0B" w14:textId="321DB6EB" w:rsidR="00177B98" w:rsidRPr="00175286" w:rsidRDefault="006D22AF" w:rsidP="00BC79D0">
      <w:pPr>
        <w:numPr>
          <w:ilvl w:val="0"/>
          <w:numId w:val="6"/>
        </w:numPr>
        <w:pBdr>
          <w:top w:val="nil"/>
          <w:left w:val="nil"/>
          <w:bottom w:val="nil"/>
          <w:right w:val="nil"/>
          <w:between w:val="nil"/>
        </w:pBdr>
        <w:spacing w:after="120" w:line="22" w:lineRule="atLeast"/>
        <w:ind w:left="567" w:firstLine="0"/>
        <w:contextualSpacing/>
        <w:rPr>
          <w:rFonts w:eastAsia="Times New Roman" w:cs="Times New Roman"/>
          <w:color w:val="000000"/>
          <w:kern w:val="0"/>
          <w:sz w:val="22"/>
          <w:szCs w:val="22"/>
          <w:lang w:eastAsia="tr-TR"/>
          <w14:ligatures w14:val="none"/>
        </w:rPr>
      </w:pPr>
      <w:r w:rsidRPr="00175286">
        <w:rPr>
          <w:rFonts w:eastAsia="Times New Roman" w:cs="Times New Roman"/>
          <w:color w:val="000000"/>
          <w:kern w:val="0"/>
          <w:sz w:val="22"/>
          <w:szCs w:val="22"/>
          <w:lang w:eastAsia="tr-TR"/>
          <w14:ligatures w14:val="none"/>
        </w:rPr>
        <w:t>“</w:t>
      </w:r>
      <w:r w:rsidR="00177B98" w:rsidRPr="00175286">
        <w:rPr>
          <w:rFonts w:eastAsia="Times New Roman" w:cs="Times New Roman"/>
          <w:color w:val="000000"/>
          <w:kern w:val="0"/>
          <w:sz w:val="22"/>
          <w:szCs w:val="22"/>
          <w:lang w:eastAsia="tr-TR"/>
          <w14:ligatures w14:val="none"/>
        </w:rPr>
        <w:t>Girişimcilik,</w:t>
      </w:r>
    </w:p>
    <w:p w14:paraId="6C83C982" w14:textId="77777777" w:rsidR="00177B98" w:rsidRPr="00175286" w:rsidRDefault="00177B98" w:rsidP="00BC79D0">
      <w:pPr>
        <w:numPr>
          <w:ilvl w:val="0"/>
          <w:numId w:val="6"/>
        </w:numPr>
        <w:pBdr>
          <w:top w:val="nil"/>
          <w:left w:val="nil"/>
          <w:bottom w:val="nil"/>
          <w:right w:val="nil"/>
          <w:between w:val="nil"/>
        </w:pBdr>
        <w:spacing w:after="120" w:line="22" w:lineRule="atLeast"/>
        <w:ind w:left="567" w:firstLine="0"/>
        <w:contextualSpacing/>
        <w:rPr>
          <w:rFonts w:eastAsia="Times New Roman" w:cs="Times New Roman"/>
          <w:color w:val="000000"/>
          <w:kern w:val="0"/>
          <w:sz w:val="22"/>
          <w:szCs w:val="22"/>
          <w:lang w:eastAsia="tr-TR"/>
          <w14:ligatures w14:val="none"/>
        </w:rPr>
      </w:pPr>
      <w:r w:rsidRPr="00175286">
        <w:rPr>
          <w:rFonts w:eastAsia="Times New Roman" w:cs="Times New Roman"/>
          <w:color w:val="000000"/>
          <w:kern w:val="0"/>
          <w:sz w:val="22"/>
          <w:szCs w:val="22"/>
          <w:lang w:eastAsia="tr-TR"/>
          <w14:ligatures w14:val="none"/>
        </w:rPr>
        <w:t>Yaratıcı düşünme,</w:t>
      </w:r>
    </w:p>
    <w:p w14:paraId="16D66B74" w14:textId="77777777" w:rsidR="00177B98" w:rsidRPr="00175286" w:rsidRDefault="00177B98" w:rsidP="00BC79D0">
      <w:pPr>
        <w:numPr>
          <w:ilvl w:val="0"/>
          <w:numId w:val="6"/>
        </w:numPr>
        <w:pBdr>
          <w:top w:val="nil"/>
          <w:left w:val="nil"/>
          <w:bottom w:val="nil"/>
          <w:right w:val="nil"/>
          <w:between w:val="nil"/>
        </w:pBdr>
        <w:spacing w:after="120" w:line="22" w:lineRule="atLeast"/>
        <w:ind w:left="567" w:firstLine="0"/>
        <w:contextualSpacing/>
        <w:rPr>
          <w:rFonts w:eastAsia="Times New Roman" w:cs="Times New Roman"/>
          <w:color w:val="000000"/>
          <w:kern w:val="0"/>
          <w:sz w:val="22"/>
          <w:szCs w:val="22"/>
          <w:lang w:eastAsia="tr-TR"/>
          <w14:ligatures w14:val="none"/>
        </w:rPr>
      </w:pPr>
      <w:r w:rsidRPr="00175286">
        <w:rPr>
          <w:rFonts w:eastAsia="Times New Roman" w:cs="Times New Roman"/>
          <w:color w:val="000000"/>
          <w:kern w:val="0"/>
          <w:sz w:val="22"/>
          <w:szCs w:val="22"/>
          <w:lang w:eastAsia="tr-TR"/>
          <w14:ligatures w14:val="none"/>
        </w:rPr>
        <w:t>Kişisel ve sosyal değerlere önem verme,</w:t>
      </w:r>
    </w:p>
    <w:p w14:paraId="3AE4F1EB" w14:textId="77777777" w:rsidR="00177B98" w:rsidRPr="00175286" w:rsidRDefault="00177B98" w:rsidP="00BC79D0">
      <w:pPr>
        <w:numPr>
          <w:ilvl w:val="0"/>
          <w:numId w:val="6"/>
        </w:numPr>
        <w:pBdr>
          <w:top w:val="nil"/>
          <w:left w:val="nil"/>
          <w:bottom w:val="nil"/>
          <w:right w:val="nil"/>
          <w:between w:val="nil"/>
        </w:pBdr>
        <w:spacing w:after="120" w:line="22" w:lineRule="atLeast"/>
        <w:ind w:left="567" w:firstLine="0"/>
        <w:contextualSpacing/>
        <w:rPr>
          <w:rFonts w:eastAsia="Times New Roman" w:cs="Times New Roman"/>
          <w:color w:val="000000"/>
          <w:kern w:val="0"/>
          <w:sz w:val="22"/>
          <w:szCs w:val="22"/>
          <w:lang w:eastAsia="tr-TR"/>
          <w14:ligatures w14:val="none"/>
        </w:rPr>
      </w:pPr>
      <w:r w:rsidRPr="00175286">
        <w:rPr>
          <w:rFonts w:eastAsia="Times New Roman" w:cs="Times New Roman"/>
          <w:color w:val="000000"/>
          <w:kern w:val="0"/>
          <w:sz w:val="22"/>
          <w:szCs w:val="22"/>
          <w:lang w:eastAsia="tr-TR"/>
          <w14:ligatures w14:val="none"/>
        </w:rPr>
        <w:t>Metinler arası okuma,</w:t>
      </w:r>
    </w:p>
    <w:p w14:paraId="7C21A7B9" w14:textId="77777777" w:rsidR="00177B98" w:rsidRPr="00175286" w:rsidRDefault="00177B98" w:rsidP="00BC79D0">
      <w:pPr>
        <w:numPr>
          <w:ilvl w:val="0"/>
          <w:numId w:val="6"/>
        </w:numPr>
        <w:pBdr>
          <w:top w:val="nil"/>
          <w:left w:val="nil"/>
          <w:bottom w:val="nil"/>
          <w:right w:val="nil"/>
          <w:between w:val="nil"/>
        </w:pBdr>
        <w:spacing w:after="120" w:line="22" w:lineRule="atLeast"/>
        <w:ind w:left="567" w:firstLine="0"/>
        <w:contextualSpacing/>
        <w:rPr>
          <w:rFonts w:eastAsia="Times New Roman" w:cs="Times New Roman"/>
          <w:color w:val="000000"/>
          <w:kern w:val="0"/>
          <w:sz w:val="22"/>
          <w:szCs w:val="22"/>
          <w:lang w:eastAsia="tr-TR"/>
          <w14:ligatures w14:val="none"/>
        </w:rPr>
      </w:pPr>
      <w:r w:rsidRPr="00175286">
        <w:rPr>
          <w:rFonts w:eastAsia="Times New Roman" w:cs="Times New Roman"/>
          <w:color w:val="000000"/>
          <w:kern w:val="0"/>
          <w:sz w:val="22"/>
          <w:szCs w:val="22"/>
          <w:lang w:eastAsia="tr-TR"/>
          <w14:ligatures w14:val="none"/>
        </w:rPr>
        <w:t>Bilgi teknolojilerini kullanma,</w:t>
      </w:r>
    </w:p>
    <w:p w14:paraId="322C5EDE" w14:textId="77777777" w:rsidR="00177B98" w:rsidRPr="00175286" w:rsidRDefault="00177B98" w:rsidP="00BC79D0">
      <w:pPr>
        <w:numPr>
          <w:ilvl w:val="0"/>
          <w:numId w:val="6"/>
        </w:numPr>
        <w:pBdr>
          <w:top w:val="nil"/>
          <w:left w:val="nil"/>
          <w:bottom w:val="nil"/>
          <w:right w:val="nil"/>
          <w:between w:val="nil"/>
        </w:pBdr>
        <w:spacing w:after="120" w:line="22" w:lineRule="atLeast"/>
        <w:ind w:left="567" w:firstLine="0"/>
        <w:contextualSpacing/>
        <w:rPr>
          <w:rFonts w:eastAsia="Times New Roman" w:cs="Times New Roman"/>
          <w:color w:val="000000"/>
          <w:kern w:val="0"/>
          <w:sz w:val="22"/>
          <w:szCs w:val="22"/>
          <w:lang w:eastAsia="tr-TR"/>
          <w14:ligatures w14:val="none"/>
        </w:rPr>
      </w:pPr>
      <w:r w:rsidRPr="00175286">
        <w:rPr>
          <w:rFonts w:eastAsia="Times New Roman" w:cs="Times New Roman"/>
          <w:color w:val="000000"/>
          <w:kern w:val="0"/>
          <w:sz w:val="22"/>
          <w:szCs w:val="22"/>
          <w:lang w:eastAsia="tr-TR"/>
          <w14:ligatures w14:val="none"/>
        </w:rPr>
        <w:t>Türkçeyi doğru, güzel ve etkili kullanma,</w:t>
      </w:r>
    </w:p>
    <w:p w14:paraId="6B402B76" w14:textId="77777777" w:rsidR="00177B98" w:rsidRPr="00175286" w:rsidRDefault="00177B98" w:rsidP="00BC79D0">
      <w:pPr>
        <w:numPr>
          <w:ilvl w:val="0"/>
          <w:numId w:val="6"/>
        </w:numPr>
        <w:pBdr>
          <w:top w:val="nil"/>
          <w:left w:val="nil"/>
          <w:bottom w:val="nil"/>
          <w:right w:val="nil"/>
          <w:between w:val="nil"/>
        </w:pBdr>
        <w:spacing w:after="120" w:line="22" w:lineRule="atLeast"/>
        <w:ind w:left="567" w:firstLine="0"/>
        <w:contextualSpacing/>
        <w:rPr>
          <w:rFonts w:eastAsia="Times New Roman" w:cs="Times New Roman"/>
          <w:color w:val="000000"/>
          <w:kern w:val="0"/>
          <w:sz w:val="22"/>
          <w:szCs w:val="22"/>
          <w:lang w:eastAsia="tr-TR"/>
          <w14:ligatures w14:val="none"/>
        </w:rPr>
      </w:pPr>
      <w:r w:rsidRPr="00175286">
        <w:rPr>
          <w:rFonts w:eastAsia="Times New Roman" w:cs="Times New Roman"/>
          <w:color w:val="000000"/>
          <w:kern w:val="0"/>
          <w:sz w:val="22"/>
          <w:szCs w:val="22"/>
          <w:lang w:eastAsia="tr-TR"/>
          <w14:ligatures w14:val="none"/>
        </w:rPr>
        <w:t>Araştırma,</w:t>
      </w:r>
    </w:p>
    <w:p w14:paraId="17D02C48" w14:textId="77777777" w:rsidR="00177B98" w:rsidRPr="00175286" w:rsidRDefault="00177B98" w:rsidP="00BC79D0">
      <w:pPr>
        <w:numPr>
          <w:ilvl w:val="0"/>
          <w:numId w:val="6"/>
        </w:numPr>
        <w:pBdr>
          <w:top w:val="nil"/>
          <w:left w:val="nil"/>
          <w:bottom w:val="nil"/>
          <w:right w:val="nil"/>
          <w:between w:val="nil"/>
        </w:pBdr>
        <w:spacing w:after="120" w:line="22" w:lineRule="atLeast"/>
        <w:ind w:left="567" w:firstLine="0"/>
        <w:contextualSpacing/>
        <w:rPr>
          <w:rFonts w:eastAsia="Times New Roman" w:cs="Times New Roman"/>
          <w:color w:val="000000"/>
          <w:kern w:val="0"/>
          <w:sz w:val="22"/>
          <w:szCs w:val="22"/>
          <w:lang w:eastAsia="tr-TR"/>
          <w14:ligatures w14:val="none"/>
        </w:rPr>
      </w:pPr>
      <w:r w:rsidRPr="00175286">
        <w:rPr>
          <w:rFonts w:eastAsia="Times New Roman" w:cs="Times New Roman"/>
          <w:color w:val="000000"/>
          <w:kern w:val="0"/>
          <w:sz w:val="22"/>
          <w:szCs w:val="22"/>
          <w:lang w:eastAsia="tr-TR"/>
          <w14:ligatures w14:val="none"/>
        </w:rPr>
        <w:t>İletişim,</w:t>
      </w:r>
    </w:p>
    <w:p w14:paraId="283F748A" w14:textId="77777777" w:rsidR="00177B98" w:rsidRPr="00175286" w:rsidRDefault="00177B98" w:rsidP="00BC79D0">
      <w:pPr>
        <w:numPr>
          <w:ilvl w:val="0"/>
          <w:numId w:val="6"/>
        </w:numPr>
        <w:pBdr>
          <w:top w:val="nil"/>
          <w:left w:val="nil"/>
          <w:bottom w:val="nil"/>
          <w:right w:val="nil"/>
          <w:between w:val="nil"/>
        </w:pBdr>
        <w:spacing w:after="120" w:line="22" w:lineRule="atLeast"/>
        <w:ind w:left="567" w:firstLine="0"/>
        <w:contextualSpacing/>
        <w:rPr>
          <w:rFonts w:eastAsia="Times New Roman" w:cs="Times New Roman"/>
          <w:color w:val="000000"/>
          <w:kern w:val="0"/>
          <w:sz w:val="22"/>
          <w:szCs w:val="22"/>
          <w:lang w:eastAsia="tr-TR"/>
          <w14:ligatures w14:val="none"/>
        </w:rPr>
      </w:pPr>
      <w:r w:rsidRPr="00175286">
        <w:rPr>
          <w:rFonts w:eastAsia="Times New Roman" w:cs="Times New Roman"/>
          <w:color w:val="000000"/>
          <w:kern w:val="0"/>
          <w:sz w:val="22"/>
          <w:szCs w:val="22"/>
          <w:lang w:eastAsia="tr-TR"/>
          <w14:ligatures w14:val="none"/>
        </w:rPr>
        <w:t>Problem çözme,</w:t>
      </w:r>
    </w:p>
    <w:p w14:paraId="25669652" w14:textId="77777777" w:rsidR="00177B98" w:rsidRPr="00175286" w:rsidRDefault="00177B98" w:rsidP="00BC79D0">
      <w:pPr>
        <w:numPr>
          <w:ilvl w:val="0"/>
          <w:numId w:val="6"/>
        </w:numPr>
        <w:pBdr>
          <w:top w:val="nil"/>
          <w:left w:val="nil"/>
          <w:bottom w:val="nil"/>
          <w:right w:val="nil"/>
          <w:between w:val="nil"/>
        </w:pBdr>
        <w:spacing w:after="120" w:line="22" w:lineRule="atLeast"/>
        <w:ind w:left="567" w:firstLine="0"/>
        <w:contextualSpacing/>
        <w:rPr>
          <w:rFonts w:eastAsia="Times New Roman" w:cs="Times New Roman"/>
          <w:color w:val="000000"/>
          <w:kern w:val="0"/>
          <w:sz w:val="22"/>
          <w:szCs w:val="22"/>
          <w:lang w:eastAsia="tr-TR"/>
          <w14:ligatures w14:val="none"/>
        </w:rPr>
      </w:pPr>
      <w:r w:rsidRPr="00175286">
        <w:rPr>
          <w:rFonts w:eastAsia="Times New Roman" w:cs="Times New Roman"/>
          <w:color w:val="000000"/>
          <w:kern w:val="0"/>
          <w:sz w:val="22"/>
          <w:szCs w:val="22"/>
          <w:lang w:eastAsia="tr-TR"/>
          <w14:ligatures w14:val="none"/>
        </w:rPr>
        <w:t>Karar verme,</w:t>
      </w:r>
    </w:p>
    <w:p w14:paraId="6BA18680" w14:textId="7C8E40F0" w:rsidR="00177B98" w:rsidRPr="00175286" w:rsidRDefault="00177B98" w:rsidP="00BC79D0">
      <w:pPr>
        <w:numPr>
          <w:ilvl w:val="0"/>
          <w:numId w:val="6"/>
        </w:numPr>
        <w:pBdr>
          <w:top w:val="nil"/>
          <w:left w:val="nil"/>
          <w:bottom w:val="nil"/>
          <w:right w:val="nil"/>
          <w:between w:val="nil"/>
        </w:pBdr>
        <w:spacing w:after="120" w:line="22" w:lineRule="atLeast"/>
        <w:ind w:left="567" w:firstLine="0"/>
        <w:contextualSpacing/>
        <w:rPr>
          <w:rFonts w:eastAsia="Times New Roman" w:cs="Times New Roman"/>
          <w:color w:val="000000"/>
          <w:kern w:val="0"/>
          <w:sz w:val="22"/>
          <w:szCs w:val="22"/>
          <w:lang w:eastAsia="tr-TR"/>
          <w14:ligatures w14:val="none"/>
        </w:rPr>
      </w:pPr>
      <w:r w:rsidRPr="00175286">
        <w:rPr>
          <w:rFonts w:eastAsia="Times New Roman" w:cs="Times New Roman"/>
          <w:color w:val="000000"/>
          <w:kern w:val="0"/>
          <w:sz w:val="22"/>
          <w:szCs w:val="22"/>
          <w:lang w:eastAsia="tr-TR"/>
          <w14:ligatures w14:val="none"/>
        </w:rPr>
        <w:t>Eleştirel düşünme.</w:t>
      </w:r>
      <w:r w:rsidR="006D22AF" w:rsidRPr="00175286">
        <w:rPr>
          <w:rFonts w:eastAsia="Times New Roman" w:cs="Times New Roman"/>
          <w:color w:val="000000"/>
          <w:kern w:val="0"/>
          <w:sz w:val="22"/>
          <w:szCs w:val="22"/>
          <w:lang w:eastAsia="tr-TR"/>
          <w14:ligatures w14:val="none"/>
        </w:rPr>
        <w:t>”</w:t>
      </w:r>
    </w:p>
    <w:p w14:paraId="2EB1DDFA" w14:textId="77777777" w:rsidR="00177B98" w:rsidRPr="00175286" w:rsidRDefault="00177B98" w:rsidP="00BC79D0">
      <w:pPr>
        <w:spacing w:after="120" w:line="22" w:lineRule="atLeast"/>
        <w:ind w:left="567"/>
        <w:rPr>
          <w:rFonts w:eastAsia="Times New Roman" w:cs="Times New Roman"/>
          <w:kern w:val="0"/>
          <w:sz w:val="22"/>
          <w:szCs w:val="22"/>
          <w:lang w:eastAsia="tr-TR"/>
          <w14:ligatures w14:val="none"/>
        </w:rPr>
      </w:pPr>
      <w:r w:rsidRPr="00175286">
        <w:rPr>
          <w:rFonts w:eastAsia="Times New Roman" w:cs="Times New Roman"/>
          <w:kern w:val="0"/>
          <w:sz w:val="22"/>
          <w:szCs w:val="22"/>
          <w:lang w:eastAsia="tr-TR"/>
          <w14:ligatures w14:val="none"/>
        </w:rPr>
        <w:t>Kazandırılması amaçlanan bu beceriler hedef kitlenin; evreni ve yaşadığı toplumu tanıma ve algılama, millî ve evrensel değerleri kazanma, empati kurma becerisini geliştirme, gündelik hayatta karşılaşılan problemleri çözebilme, alternatif fikirler üretebilme, özgürce ve dilinin kurallarına uygun olarak duygu ve düşüncelerini aktarabilme gibi becerileri kullanma kapsam alanını oluşturmasından dolayı gelişimsel bibliyoterapi yöntemi Türkçe eğitimi ile doğrudan ilişkili olarak değerlendirilebilir. Bu çerçevede bibliyoterapi, bahsedilen becerilerin kazandırılmasında etkili olduğu gibi kök değerlerin kazandırılması ve içselleştirilmesi bakımından da önem arz etmektedir.</w:t>
      </w:r>
    </w:p>
    <w:p w14:paraId="789D94DC" w14:textId="77777777" w:rsidR="00177B98" w:rsidRPr="00175286" w:rsidRDefault="00177B98" w:rsidP="00BC79D0">
      <w:pPr>
        <w:spacing w:after="120" w:line="22" w:lineRule="atLeast"/>
        <w:ind w:left="567"/>
        <w:rPr>
          <w:rFonts w:eastAsia="Times New Roman" w:cs="Times New Roman"/>
          <w:kern w:val="0"/>
          <w:sz w:val="22"/>
          <w:szCs w:val="22"/>
          <w:lang w:eastAsia="tr-TR"/>
          <w14:ligatures w14:val="none"/>
        </w:rPr>
      </w:pPr>
      <w:r w:rsidRPr="00175286">
        <w:rPr>
          <w:rFonts w:eastAsia="Times New Roman" w:cs="Times New Roman"/>
          <w:kern w:val="0"/>
          <w:sz w:val="22"/>
          <w:szCs w:val="22"/>
          <w:lang w:eastAsia="tr-TR"/>
          <w14:ligatures w14:val="none"/>
        </w:rPr>
        <w:t xml:space="preserve">Yeşil’e (2021) göre Türkçe Dersi Öğretim Programı’nda kazandırılması gereken amaçlar, konular, temalar bibliyoterapi yöntemiyle paralellik göstermektedir. Türkçe Öğretim Programı’na paralel olarak bibliyoterapi yönteminin kullanılması Türkçe eğitimi amaç ve hedefleri kapsamında etkin olarak sahada kullanıldığı durumlarda hedef kitlenin kişilik gelişimine ve olumlu davranışlar kazanmalarına yardımcı olması hedeflenmektedir (Çetin &amp; Doğanay, 2020). Aynı zamanda bibliyoterapi yöntemi, bireyin bilişsel ve psikolojik açıdan uygun </w:t>
      </w:r>
      <w:r w:rsidRPr="00175286">
        <w:rPr>
          <w:rFonts w:eastAsia="Times New Roman" w:cs="Times New Roman"/>
          <w:kern w:val="0"/>
          <w:sz w:val="22"/>
          <w:szCs w:val="22"/>
          <w:lang w:eastAsia="tr-TR"/>
          <w14:ligatures w14:val="none"/>
        </w:rPr>
        <w:lastRenderedPageBreak/>
        <w:t>kitapla iç görü kazanmasının esas alındığı bir yöntem olarak değerlendirilmesinden ve ana malzemesinin kitap olmasından dolayı okuma becerisiyle doğrudan ilişkilidir. Bibliyoterapi yönteminden yararlanırken hedef kitlenin bilişsel ve psikolojik yapısına uygun bir eserden yararlanmak, bireyin kendi yaşam dinamiği çerçevesinde eserle özdeşim kurması, devamlılığın sağlanması ve okuma alışkanlığını kazanması için de oldukça önemlidir. Aksi takdirde bu amaçlara ulaşmak mümkün olmayabilir. Bu bağlamda seçilen eserlerin bazı ölçütlere uygun olması gerekliliği ön plandadır. Bibliyoterapi sürecinde seçilen kitapların hedef kitlenin anlama, algılama, gelişim ve ilgi düzeyine uygun olması önemlidir bir ölçüttür (Öncü, 2012). Bu ölçütlerin yanı sıra bibliyoterapinin kitap ile iyileşme yöntemi olması bakımından çocuğun yaşadığı olumsuz bir durum ya da eylemi tetikleyici nitelikte olmaması gerekir. Bu kapsamda bibliyoterapide yer alacak eserlerin bireyin psikolojik düzeyine uygunluğu da önemli bir ölçüt olarak değerlendirilebilir.</w:t>
      </w:r>
    </w:p>
    <w:p w14:paraId="5064C258" w14:textId="77777777" w:rsidR="00177B98" w:rsidRPr="00175286" w:rsidRDefault="00177B98" w:rsidP="00BC79D0">
      <w:pPr>
        <w:spacing w:after="120" w:line="22" w:lineRule="atLeast"/>
        <w:ind w:left="567"/>
        <w:rPr>
          <w:rFonts w:eastAsia="Times New Roman" w:cs="Times New Roman"/>
          <w:kern w:val="0"/>
          <w:sz w:val="22"/>
          <w:szCs w:val="22"/>
          <w:lang w:eastAsia="tr-TR"/>
          <w14:ligatures w14:val="none"/>
        </w:rPr>
      </w:pPr>
      <w:r w:rsidRPr="00175286">
        <w:rPr>
          <w:rFonts w:eastAsia="Times New Roman" w:cs="Times New Roman"/>
          <w:kern w:val="0"/>
          <w:sz w:val="22"/>
          <w:szCs w:val="22"/>
          <w:lang w:eastAsia="tr-TR"/>
          <w14:ligatures w14:val="none"/>
        </w:rPr>
        <w:t xml:space="preserve">Öner’e (2007) göre bireyin sorunları ve ilgi alanları belirlenmeli, bu sorunlara bireyin ilgi alanları çerçevesinde uygun konuları ele alan kitaplar araştırılıp saptanmalı ve bu kitaplar içerisinde bireye en uygun olanlar seçilerek sunulmalıdır. Aynı zamanda kitabın niteliği de oldukça önemlidir. Yazınsal değeri olan eserler sorunların kökenine inilmesine ve böylece bireyin üzüntülerini, kaygılarını, öfkelerini, sevdiği ve sevmediği olguları bulabilmesine yardımcı olur. Bu çerçevede bibliyoterapi sürecinde bireyin bilişsel ve psikolojik gelişimine uygun kitapların seçilmesi tek başına yeterli olmayacaktır. Aynı zamanda bibliyoterapiyi uygulayacak kişi bu yöntemi uygulamadan önce hazırlık yapmalı ve süreci planlamalıdır. Aksi takdirde plansız, doğaçlama gerçekleştirilen bibliyoterapi yöntemi amaca hizmet edememekte ve sıradan bir okuma etkinliğine dönüşmektedir (İnan &amp; Erkuş, 2018). Bu nedenle bibliyoterapiden yararlanacak kişinin bibliyoterapi konusunda bilgi ve donanıma sahip olması gerekmektedir. </w:t>
      </w:r>
    </w:p>
    <w:p w14:paraId="44807EB6" w14:textId="77777777" w:rsidR="00177B98" w:rsidRPr="00175286" w:rsidRDefault="00177B98" w:rsidP="00BC79D0">
      <w:pPr>
        <w:spacing w:after="120" w:line="22" w:lineRule="atLeast"/>
        <w:ind w:left="567"/>
        <w:rPr>
          <w:rFonts w:eastAsia="Times New Roman" w:cs="Times New Roman"/>
          <w:kern w:val="0"/>
          <w:sz w:val="22"/>
          <w:szCs w:val="22"/>
          <w:lang w:eastAsia="tr-TR"/>
          <w14:ligatures w14:val="none"/>
        </w:rPr>
      </w:pPr>
      <w:r w:rsidRPr="00175286">
        <w:rPr>
          <w:rFonts w:eastAsia="Times New Roman" w:cs="Times New Roman"/>
          <w:kern w:val="0"/>
          <w:sz w:val="22"/>
          <w:szCs w:val="22"/>
          <w:lang w:eastAsia="tr-TR"/>
          <w14:ligatures w14:val="none"/>
        </w:rPr>
        <w:t xml:space="preserve">Nitelikli çocuk edebiyatı eserleri, çocuğun bilişsel ve psikolojik gelişimi doğrultusunda millî ve evrensel değerleri kazanması için bir araç olarak görülmektedir. Dolayısıyla kitaplar aracılığıyla çocukların Türkçe dil becerilerinin gelişimine ek olarak empati kurma becerisini kazanması, iletişim becerilerinin gelişmesi, </w:t>
      </w:r>
      <w:r w:rsidRPr="00175286">
        <w:rPr>
          <w:rFonts w:eastAsia="Times New Roman" w:cs="Times New Roman"/>
          <w:kern w:val="0"/>
          <w:sz w:val="22"/>
          <w:szCs w:val="22"/>
          <w:lang w:eastAsia="tr-TR"/>
          <w14:ligatures w14:val="none"/>
        </w:rPr>
        <w:lastRenderedPageBreak/>
        <w:t xml:space="preserve">millî ve evrensel değerlerin içselleştirilmesi, çocuğun özgüven kazanması, topluma ve dünyaya faydalı bir birey olarak yetişmesi için edebiyattan yararlanılmaktadır. Türkçe eğitiminde bibliyoterapiden yararlanmak hedef kitleyi nitelikli ve psikolojik gelişimine uygun eserlerle tanıştırmak açısından önemlidir. Bu noktada bibliyoterapik açıdan uygun eserlerin belirlenmesi ve kullanılması gerekliliği doğmaktadır. </w:t>
      </w:r>
    </w:p>
    <w:p w14:paraId="1089F6AB" w14:textId="77777777" w:rsidR="00177B98" w:rsidRPr="00175286" w:rsidRDefault="00177B98" w:rsidP="00BC79D0">
      <w:pPr>
        <w:spacing w:after="120" w:line="22" w:lineRule="atLeast"/>
        <w:ind w:left="567"/>
        <w:rPr>
          <w:rFonts w:eastAsia="Times New Roman" w:cs="Times New Roman"/>
          <w:kern w:val="0"/>
          <w:sz w:val="22"/>
          <w:szCs w:val="22"/>
          <w:lang w:eastAsia="tr-TR"/>
          <w14:ligatures w14:val="none"/>
        </w:rPr>
      </w:pPr>
      <w:r w:rsidRPr="00175286">
        <w:rPr>
          <w:rFonts w:eastAsia="Times New Roman" w:cs="Times New Roman"/>
          <w:kern w:val="0"/>
          <w:sz w:val="22"/>
          <w:szCs w:val="22"/>
          <w:lang w:eastAsia="tr-TR"/>
          <w14:ligatures w14:val="none"/>
        </w:rPr>
        <w:t>Yapılan alanyazın taramasında Şermin Yaşar tarafından kaleme alınan “Dedemin Bakkalı” ve “Dedemin Bakkalı: Çırak” adlı çocuk kitapları üzerine bibliyoterapik unsurlar kapsamında herhangi bir çalışmaya rastlanmamıştır. Bu bakımdan Dedemin Bakkalı ve Dedemin Bakkalı: Çırak adlı çocuk edebiyatı eserlerinin bibliyoterapik unsurlar kapsamında incelenmesi gerekli görülmüştür. İncelemelerde Dedemin Bakkalı adlı eserin Taze Kitap Yayınları tarafından Mayıs, 2022 tarihli olarak basılan yenilenmiş 23. baskısı, Dedemin Bakkalı: Çırak adlı eserinse Taze Kitap Yayınları tarafından Kasım, 2023 tarihli olarak basılan yenilenmiş 20. baskısı kullanılmıştır.</w:t>
      </w:r>
    </w:p>
    <w:p w14:paraId="17C8BCD7" w14:textId="77777777" w:rsidR="00177B98" w:rsidRPr="00175286" w:rsidRDefault="00177B98" w:rsidP="00BC79D0">
      <w:pPr>
        <w:spacing w:after="120" w:line="22" w:lineRule="atLeast"/>
        <w:ind w:left="567"/>
        <w:rPr>
          <w:rFonts w:eastAsia="Times New Roman" w:cs="Times New Roman"/>
          <w:kern w:val="0"/>
          <w:sz w:val="22"/>
          <w:szCs w:val="22"/>
          <w:lang w:eastAsia="tr-TR"/>
          <w14:ligatures w14:val="none"/>
        </w:rPr>
      </w:pPr>
      <w:r w:rsidRPr="00175286">
        <w:rPr>
          <w:rFonts w:eastAsia="Times New Roman" w:cs="Times New Roman"/>
          <w:kern w:val="0"/>
          <w:sz w:val="22"/>
          <w:szCs w:val="22"/>
          <w:lang w:eastAsia="tr-TR"/>
          <w14:ligatures w14:val="none"/>
        </w:rPr>
        <w:t xml:space="preserve">Çalışmada aşağıdaki sorulara cevap aranmıştır: </w:t>
      </w:r>
    </w:p>
    <w:p w14:paraId="0B0138DC" w14:textId="3B13F876" w:rsidR="00177B98" w:rsidRPr="00175286" w:rsidRDefault="004B15E6" w:rsidP="00BC79D0">
      <w:pPr>
        <w:numPr>
          <w:ilvl w:val="0"/>
          <w:numId w:val="1"/>
        </w:numPr>
        <w:spacing w:after="120" w:line="22" w:lineRule="atLeast"/>
        <w:ind w:left="567" w:firstLine="0"/>
        <w:rPr>
          <w:rFonts w:eastAsia="Times New Roman" w:cs="Times New Roman"/>
          <w:kern w:val="0"/>
          <w:sz w:val="22"/>
          <w:szCs w:val="22"/>
          <w:lang w:eastAsia="tr-TR"/>
          <w14:ligatures w14:val="none"/>
        </w:rPr>
      </w:pPr>
      <w:r w:rsidRPr="00175286">
        <w:rPr>
          <w:rFonts w:eastAsia="Times New Roman" w:cs="Times New Roman"/>
          <w:kern w:val="0"/>
          <w:sz w:val="22"/>
          <w:szCs w:val="22"/>
          <w:lang w:eastAsia="tr-TR"/>
          <w14:ligatures w14:val="none"/>
        </w:rPr>
        <w:t>“</w:t>
      </w:r>
      <w:r w:rsidR="00177B98" w:rsidRPr="00175286">
        <w:rPr>
          <w:rFonts w:eastAsia="Times New Roman" w:cs="Times New Roman"/>
          <w:kern w:val="0"/>
          <w:sz w:val="22"/>
          <w:szCs w:val="22"/>
          <w:lang w:eastAsia="tr-TR"/>
          <w14:ligatures w14:val="none"/>
        </w:rPr>
        <w:t>Şermin Yaşar tarafından kaleme alınan “Dedemin Bakkalı” adlı çocuk eserinde bibliyoterapik unsurlar mevcut mudur?</w:t>
      </w:r>
      <w:r w:rsidRPr="00175286">
        <w:rPr>
          <w:rFonts w:eastAsia="Times New Roman" w:cs="Times New Roman"/>
          <w:kern w:val="0"/>
          <w:sz w:val="22"/>
          <w:szCs w:val="22"/>
          <w:lang w:eastAsia="tr-TR"/>
          <w14:ligatures w14:val="none"/>
        </w:rPr>
        <w:t>”</w:t>
      </w:r>
    </w:p>
    <w:p w14:paraId="48EEFE9A" w14:textId="7B41FDBB" w:rsidR="00177B98" w:rsidRPr="00175286" w:rsidRDefault="004B15E6" w:rsidP="00BC79D0">
      <w:pPr>
        <w:numPr>
          <w:ilvl w:val="0"/>
          <w:numId w:val="1"/>
        </w:numPr>
        <w:spacing w:after="120" w:line="22" w:lineRule="atLeast"/>
        <w:ind w:left="567" w:firstLine="0"/>
        <w:rPr>
          <w:rFonts w:eastAsia="Times New Roman" w:cs="Times New Roman"/>
          <w:kern w:val="0"/>
          <w:sz w:val="22"/>
          <w:szCs w:val="22"/>
          <w:lang w:eastAsia="tr-TR"/>
          <w14:ligatures w14:val="none"/>
        </w:rPr>
      </w:pPr>
      <w:r w:rsidRPr="00175286">
        <w:rPr>
          <w:rFonts w:eastAsia="Times New Roman" w:cs="Times New Roman"/>
          <w:kern w:val="0"/>
          <w:sz w:val="22"/>
          <w:szCs w:val="22"/>
          <w:lang w:eastAsia="tr-TR"/>
          <w14:ligatures w14:val="none"/>
        </w:rPr>
        <w:t>“</w:t>
      </w:r>
      <w:r w:rsidR="00177B98" w:rsidRPr="00175286">
        <w:rPr>
          <w:rFonts w:eastAsia="Times New Roman" w:cs="Times New Roman"/>
          <w:kern w:val="0"/>
          <w:sz w:val="22"/>
          <w:szCs w:val="22"/>
          <w:lang w:eastAsia="tr-TR"/>
          <w14:ligatures w14:val="none"/>
        </w:rPr>
        <w:t>Şermin Yaşar tarafından kaleme alınan “Dedemin Bakkalı: Çırak” adlı çocuk eserinde bibliyoterapik unsurlar mevcut mudur?</w:t>
      </w:r>
      <w:r w:rsidRPr="00175286">
        <w:rPr>
          <w:rFonts w:eastAsia="Times New Roman" w:cs="Times New Roman"/>
          <w:kern w:val="0"/>
          <w:sz w:val="22"/>
          <w:szCs w:val="22"/>
          <w:lang w:eastAsia="tr-TR"/>
          <w14:ligatures w14:val="none"/>
        </w:rPr>
        <w:t>”</w:t>
      </w:r>
    </w:p>
    <w:p w14:paraId="13AA3A02" w14:textId="68955003" w:rsidR="00177B98" w:rsidRPr="00175286" w:rsidRDefault="004B15E6" w:rsidP="00BC79D0">
      <w:pPr>
        <w:numPr>
          <w:ilvl w:val="0"/>
          <w:numId w:val="1"/>
        </w:numPr>
        <w:spacing w:after="120" w:line="22" w:lineRule="atLeast"/>
        <w:ind w:left="567" w:firstLine="0"/>
        <w:rPr>
          <w:rFonts w:eastAsia="Times New Roman" w:cs="Times New Roman"/>
          <w:kern w:val="0"/>
          <w:sz w:val="22"/>
          <w:szCs w:val="22"/>
          <w:lang w:eastAsia="tr-TR"/>
          <w14:ligatures w14:val="none"/>
        </w:rPr>
      </w:pPr>
      <w:r w:rsidRPr="00175286">
        <w:rPr>
          <w:rFonts w:eastAsia="Times New Roman" w:cs="Times New Roman"/>
          <w:kern w:val="0"/>
          <w:sz w:val="22"/>
          <w:szCs w:val="22"/>
          <w:lang w:eastAsia="tr-TR"/>
          <w14:ligatures w14:val="none"/>
        </w:rPr>
        <w:t>“</w:t>
      </w:r>
      <w:r w:rsidR="00177B98" w:rsidRPr="00175286">
        <w:rPr>
          <w:rFonts w:eastAsia="Times New Roman" w:cs="Times New Roman"/>
          <w:kern w:val="0"/>
          <w:sz w:val="22"/>
          <w:szCs w:val="22"/>
          <w:lang w:eastAsia="tr-TR"/>
          <w14:ligatures w14:val="none"/>
        </w:rPr>
        <w:t>Şermin Yaşar tarafından kaleme alınan “Dedemin Bakkalı” adlı çocuk eserindeki bibliyoterapik unsurlar nelerdir?</w:t>
      </w:r>
      <w:r w:rsidRPr="00175286">
        <w:rPr>
          <w:rFonts w:eastAsia="Times New Roman" w:cs="Times New Roman"/>
          <w:kern w:val="0"/>
          <w:sz w:val="22"/>
          <w:szCs w:val="22"/>
          <w:lang w:eastAsia="tr-TR"/>
          <w14:ligatures w14:val="none"/>
        </w:rPr>
        <w:t>”</w:t>
      </w:r>
    </w:p>
    <w:p w14:paraId="04800CF6" w14:textId="7A6E61D6" w:rsidR="00177B98" w:rsidRPr="00175286" w:rsidRDefault="004B15E6" w:rsidP="00BC79D0">
      <w:pPr>
        <w:numPr>
          <w:ilvl w:val="0"/>
          <w:numId w:val="1"/>
        </w:numPr>
        <w:spacing w:after="120" w:line="22" w:lineRule="atLeast"/>
        <w:ind w:left="567" w:firstLine="0"/>
        <w:rPr>
          <w:rFonts w:eastAsia="Times New Roman" w:cs="Times New Roman"/>
          <w:kern w:val="0"/>
          <w:sz w:val="22"/>
          <w:szCs w:val="22"/>
          <w:lang w:eastAsia="tr-TR"/>
          <w14:ligatures w14:val="none"/>
        </w:rPr>
      </w:pPr>
      <w:r w:rsidRPr="00175286">
        <w:rPr>
          <w:rFonts w:eastAsia="Times New Roman" w:cs="Times New Roman"/>
          <w:kern w:val="0"/>
          <w:sz w:val="22"/>
          <w:szCs w:val="22"/>
          <w:lang w:eastAsia="tr-TR"/>
          <w14:ligatures w14:val="none"/>
        </w:rPr>
        <w:t>“</w:t>
      </w:r>
      <w:r w:rsidR="00177B98" w:rsidRPr="00175286">
        <w:rPr>
          <w:rFonts w:eastAsia="Times New Roman" w:cs="Times New Roman"/>
          <w:kern w:val="0"/>
          <w:sz w:val="22"/>
          <w:szCs w:val="22"/>
          <w:lang w:eastAsia="tr-TR"/>
          <w14:ligatures w14:val="none"/>
        </w:rPr>
        <w:t>Şermin Yaşar tarafından kaleme alınan “Dedemin Bakkalı: Çırak” adlı çocuk eserindeki bibliyoterapik unsurlar nelerdir?</w:t>
      </w:r>
      <w:r w:rsidRPr="00175286">
        <w:rPr>
          <w:rFonts w:eastAsia="Times New Roman" w:cs="Times New Roman"/>
          <w:kern w:val="0"/>
          <w:sz w:val="22"/>
          <w:szCs w:val="22"/>
          <w:lang w:eastAsia="tr-TR"/>
          <w14:ligatures w14:val="none"/>
        </w:rPr>
        <w:t>”</w:t>
      </w:r>
    </w:p>
    <w:p w14:paraId="3F7DEF9E" w14:textId="77777777" w:rsidR="00177B98" w:rsidRPr="00175286" w:rsidRDefault="00177B98" w:rsidP="00BC79D0">
      <w:pPr>
        <w:numPr>
          <w:ilvl w:val="0"/>
          <w:numId w:val="4"/>
        </w:numPr>
        <w:spacing w:after="120" w:line="22" w:lineRule="atLeast"/>
        <w:ind w:left="567" w:firstLine="0"/>
        <w:contextualSpacing/>
        <w:rPr>
          <w:rFonts w:eastAsia="Times New Roman" w:cs="Times New Roman"/>
          <w:b/>
          <w:kern w:val="0"/>
          <w:sz w:val="22"/>
          <w:szCs w:val="22"/>
          <w:lang w:eastAsia="tr-TR"/>
          <w14:ligatures w14:val="none"/>
        </w:rPr>
      </w:pPr>
      <w:r w:rsidRPr="00175286">
        <w:rPr>
          <w:rFonts w:eastAsia="Times New Roman" w:cs="Times New Roman"/>
          <w:b/>
          <w:kern w:val="0"/>
          <w:sz w:val="22"/>
          <w:szCs w:val="22"/>
          <w:lang w:eastAsia="tr-TR"/>
          <w14:ligatures w14:val="none"/>
        </w:rPr>
        <w:t>Yöntem</w:t>
      </w:r>
    </w:p>
    <w:p w14:paraId="5D5E475B" w14:textId="77777777" w:rsidR="00177B98" w:rsidRPr="00175286" w:rsidRDefault="00177B98" w:rsidP="00BC79D0">
      <w:pPr>
        <w:spacing w:after="120" w:line="22" w:lineRule="atLeast"/>
        <w:ind w:left="567"/>
        <w:rPr>
          <w:rFonts w:eastAsia="Times New Roman" w:cs="Times New Roman"/>
          <w:kern w:val="0"/>
          <w:sz w:val="22"/>
          <w:szCs w:val="22"/>
          <w:lang w:eastAsia="tr-TR"/>
          <w14:ligatures w14:val="none"/>
        </w:rPr>
      </w:pPr>
      <w:r w:rsidRPr="00175286">
        <w:rPr>
          <w:rFonts w:eastAsia="Times New Roman" w:cs="Times New Roman"/>
          <w:kern w:val="0"/>
          <w:sz w:val="22"/>
          <w:szCs w:val="22"/>
          <w:lang w:eastAsia="tr-TR"/>
          <w14:ligatures w14:val="none"/>
        </w:rPr>
        <w:t xml:space="preserve">Bu çalışma nitel araştırma yöntemiyle tasarlanmıştır. Veriler doküman incelemesi yoluyla elde edilmiştir. Doküman incelemesi ele alınan konu kapsamında bilgi barındıran yazılı belgelerin analizi ile veri elde edilmesidir (Karataş, 2015). </w:t>
      </w:r>
    </w:p>
    <w:p w14:paraId="04E4486D" w14:textId="657260C3" w:rsidR="00177B98" w:rsidRDefault="00177B98" w:rsidP="00BC79D0">
      <w:pPr>
        <w:numPr>
          <w:ilvl w:val="1"/>
          <w:numId w:val="4"/>
        </w:numPr>
        <w:spacing w:after="120" w:line="22" w:lineRule="atLeast"/>
        <w:ind w:left="567" w:firstLine="0"/>
        <w:contextualSpacing/>
        <w:rPr>
          <w:rFonts w:eastAsia="Times New Roman" w:cs="Times New Roman"/>
          <w:b/>
          <w:kern w:val="0"/>
          <w:sz w:val="22"/>
          <w:szCs w:val="22"/>
          <w:lang w:eastAsia="tr-TR"/>
          <w14:ligatures w14:val="none"/>
        </w:rPr>
      </w:pPr>
      <w:r w:rsidRPr="00175286">
        <w:rPr>
          <w:rFonts w:eastAsia="Times New Roman" w:cs="Times New Roman"/>
          <w:b/>
          <w:kern w:val="0"/>
          <w:sz w:val="22"/>
          <w:szCs w:val="22"/>
          <w:lang w:eastAsia="tr-TR"/>
          <w14:ligatures w14:val="none"/>
        </w:rPr>
        <w:t xml:space="preserve">Veri Toplama Araçları </w:t>
      </w:r>
    </w:p>
    <w:p w14:paraId="73272815" w14:textId="77777777" w:rsidR="00551689" w:rsidRPr="00FC4C86" w:rsidRDefault="00551689" w:rsidP="00FC4C86">
      <w:pPr>
        <w:spacing w:after="120" w:line="22" w:lineRule="atLeast"/>
        <w:ind w:left="360"/>
        <w:rPr>
          <w:rFonts w:eastAsia="Times New Roman" w:cs="Times New Roman"/>
          <w:kern w:val="0"/>
          <w:sz w:val="22"/>
          <w:szCs w:val="22"/>
          <w:lang w:eastAsia="tr-TR"/>
          <w14:ligatures w14:val="none"/>
        </w:rPr>
      </w:pPr>
      <w:r w:rsidRPr="00FC4C86">
        <w:rPr>
          <w:rFonts w:eastAsia="Times New Roman" w:cs="Times New Roman"/>
          <w:kern w:val="0"/>
          <w:sz w:val="22"/>
          <w:szCs w:val="22"/>
          <w:lang w:eastAsia="tr-TR"/>
          <w14:ligatures w14:val="none"/>
        </w:rPr>
        <w:lastRenderedPageBreak/>
        <w:t xml:space="preserve">Şermin Yaşar’ın “Dedemin Bakkalı” ve “Dedemin Bakkalı: Çırak” adlı çocuk kitapları eserlerinin bibliyoterapik unsurlar çerçevesinde incelendiği çalışmada Erdemir (2016) tarafından geliştirilen ve bibliyoterapik unsurları barındıran kontrol formundan yararlanılmıştır. Kontrol formunda yer alan bibliyotarapik unsurlar şunlardır: </w:t>
      </w:r>
    </w:p>
    <w:p w14:paraId="4039A4D7" w14:textId="77777777" w:rsidR="00551689" w:rsidRPr="00551689" w:rsidRDefault="00551689" w:rsidP="00551689">
      <w:pPr>
        <w:spacing w:after="120" w:line="22" w:lineRule="atLeast"/>
        <w:ind w:left="360"/>
        <w:rPr>
          <w:rFonts w:eastAsia="Times New Roman" w:cs="Times New Roman"/>
          <w:kern w:val="0"/>
          <w:sz w:val="22"/>
          <w:szCs w:val="22"/>
          <w:lang w:eastAsia="tr-TR"/>
          <w14:ligatures w14:val="none"/>
        </w:rPr>
      </w:pPr>
      <w:r w:rsidRPr="00551689">
        <w:rPr>
          <w:rFonts w:eastAsia="Times New Roman" w:cs="Times New Roman"/>
          <w:kern w:val="0"/>
          <w:sz w:val="22"/>
          <w:szCs w:val="22"/>
          <w:lang w:eastAsia="tr-TR"/>
          <w14:ligatures w14:val="none"/>
        </w:rPr>
        <w:t>“Yeni değerler, tutumlar ve davranışlar geliştirebilme</w:t>
      </w:r>
    </w:p>
    <w:p w14:paraId="7E75A5A4" w14:textId="77777777" w:rsidR="00551689" w:rsidRPr="00551689" w:rsidRDefault="00551689" w:rsidP="00551689">
      <w:pPr>
        <w:spacing w:after="120" w:line="22" w:lineRule="atLeast"/>
        <w:ind w:left="360"/>
        <w:rPr>
          <w:rFonts w:eastAsia="Times New Roman" w:cs="Times New Roman"/>
          <w:kern w:val="0"/>
          <w:sz w:val="22"/>
          <w:szCs w:val="22"/>
          <w:lang w:eastAsia="tr-TR"/>
          <w14:ligatures w14:val="none"/>
        </w:rPr>
      </w:pPr>
      <w:r w:rsidRPr="00551689">
        <w:rPr>
          <w:rFonts w:eastAsia="Times New Roman" w:cs="Times New Roman"/>
          <w:kern w:val="0"/>
          <w:sz w:val="22"/>
          <w:szCs w:val="22"/>
          <w:lang w:eastAsia="tr-TR"/>
          <w14:ligatures w14:val="none"/>
        </w:rPr>
        <w:t>Sorun çözme becerilerini geliştirme</w:t>
      </w:r>
    </w:p>
    <w:p w14:paraId="0260871B" w14:textId="77777777" w:rsidR="00551689" w:rsidRPr="00551689" w:rsidRDefault="00551689" w:rsidP="00551689">
      <w:pPr>
        <w:spacing w:after="120" w:line="22" w:lineRule="atLeast"/>
        <w:ind w:firstLine="360"/>
        <w:rPr>
          <w:rFonts w:eastAsia="Times New Roman" w:cs="Times New Roman"/>
          <w:kern w:val="0"/>
          <w:sz w:val="22"/>
          <w:szCs w:val="22"/>
          <w:lang w:eastAsia="tr-TR"/>
          <w14:ligatures w14:val="none"/>
        </w:rPr>
      </w:pPr>
      <w:r w:rsidRPr="00551689">
        <w:rPr>
          <w:rFonts w:eastAsia="Times New Roman" w:cs="Times New Roman"/>
          <w:kern w:val="0"/>
          <w:sz w:val="22"/>
          <w:szCs w:val="22"/>
          <w:lang w:eastAsia="tr-TR"/>
          <w14:ligatures w14:val="none"/>
        </w:rPr>
        <w:t xml:space="preserve">İletişim becerilerini geliştirme </w:t>
      </w:r>
    </w:p>
    <w:p w14:paraId="4C2BDA78" w14:textId="77777777" w:rsidR="00551689" w:rsidRPr="00551689" w:rsidRDefault="00551689" w:rsidP="00551689">
      <w:pPr>
        <w:spacing w:after="120" w:line="22" w:lineRule="atLeast"/>
        <w:ind w:firstLine="360"/>
        <w:rPr>
          <w:rFonts w:eastAsia="Times New Roman" w:cs="Times New Roman"/>
          <w:kern w:val="0"/>
          <w:sz w:val="22"/>
          <w:szCs w:val="22"/>
          <w:lang w:eastAsia="tr-TR"/>
          <w14:ligatures w14:val="none"/>
        </w:rPr>
      </w:pPr>
      <w:r w:rsidRPr="00551689">
        <w:rPr>
          <w:rFonts w:eastAsia="Times New Roman" w:cs="Times New Roman"/>
          <w:kern w:val="0"/>
          <w:sz w:val="22"/>
          <w:szCs w:val="22"/>
          <w:lang w:eastAsia="tr-TR"/>
          <w14:ligatures w14:val="none"/>
        </w:rPr>
        <w:t>Kalıp yargıların yumuşatılması</w:t>
      </w:r>
    </w:p>
    <w:p w14:paraId="49690842" w14:textId="77777777" w:rsidR="00551689" w:rsidRPr="00551689" w:rsidRDefault="00551689" w:rsidP="00551689">
      <w:pPr>
        <w:spacing w:after="120" w:line="22" w:lineRule="atLeast"/>
        <w:ind w:firstLine="360"/>
        <w:rPr>
          <w:rFonts w:eastAsia="Times New Roman" w:cs="Times New Roman"/>
          <w:kern w:val="0"/>
          <w:sz w:val="22"/>
          <w:szCs w:val="22"/>
          <w:lang w:eastAsia="tr-TR"/>
          <w14:ligatures w14:val="none"/>
        </w:rPr>
      </w:pPr>
      <w:r w:rsidRPr="00551689">
        <w:rPr>
          <w:rFonts w:eastAsia="Times New Roman" w:cs="Times New Roman"/>
          <w:kern w:val="0"/>
          <w:sz w:val="22"/>
          <w:szCs w:val="22"/>
          <w:lang w:eastAsia="tr-TR"/>
          <w14:ligatures w14:val="none"/>
        </w:rPr>
        <w:t>Çevreyi, toplumu ve dünyayı tanıma</w:t>
      </w:r>
    </w:p>
    <w:p w14:paraId="5D6EB493" w14:textId="77777777" w:rsidR="00551689" w:rsidRPr="00551689" w:rsidRDefault="00551689" w:rsidP="00551689">
      <w:pPr>
        <w:spacing w:after="120" w:line="22" w:lineRule="atLeast"/>
        <w:ind w:left="360"/>
        <w:rPr>
          <w:rFonts w:eastAsia="Times New Roman" w:cs="Times New Roman"/>
          <w:kern w:val="0"/>
          <w:sz w:val="22"/>
          <w:szCs w:val="22"/>
          <w:lang w:eastAsia="tr-TR"/>
          <w14:ligatures w14:val="none"/>
        </w:rPr>
      </w:pPr>
      <w:r w:rsidRPr="00551689">
        <w:rPr>
          <w:rFonts w:eastAsia="Times New Roman" w:cs="Times New Roman"/>
          <w:kern w:val="0"/>
          <w:sz w:val="22"/>
          <w:szCs w:val="22"/>
          <w:lang w:eastAsia="tr-TR"/>
          <w14:ligatures w14:val="none"/>
        </w:rPr>
        <w:t xml:space="preserve">Farklı ve yeni durumlara uyum sağlama, uyum güçlüklerini aşma </w:t>
      </w:r>
    </w:p>
    <w:p w14:paraId="7B125B1E" w14:textId="77777777" w:rsidR="00551689" w:rsidRPr="00551689" w:rsidRDefault="00551689" w:rsidP="00551689">
      <w:pPr>
        <w:spacing w:after="120" w:line="22" w:lineRule="atLeast"/>
        <w:ind w:firstLine="360"/>
        <w:rPr>
          <w:rFonts w:eastAsia="Times New Roman" w:cs="Times New Roman"/>
          <w:kern w:val="0"/>
          <w:sz w:val="22"/>
          <w:szCs w:val="22"/>
          <w:lang w:eastAsia="tr-TR"/>
          <w14:ligatures w14:val="none"/>
        </w:rPr>
      </w:pPr>
      <w:r w:rsidRPr="00551689">
        <w:rPr>
          <w:rFonts w:eastAsia="Times New Roman" w:cs="Times New Roman"/>
          <w:kern w:val="0"/>
          <w:sz w:val="22"/>
          <w:szCs w:val="22"/>
          <w:lang w:eastAsia="tr-TR"/>
          <w14:ligatures w14:val="none"/>
        </w:rPr>
        <w:t>Öfke, stres ve zaman yönetimi</w:t>
      </w:r>
    </w:p>
    <w:p w14:paraId="0A3E8770" w14:textId="77777777" w:rsidR="00551689" w:rsidRPr="00551689" w:rsidRDefault="00551689" w:rsidP="00551689">
      <w:pPr>
        <w:spacing w:after="120" w:line="22" w:lineRule="atLeast"/>
        <w:ind w:firstLine="360"/>
        <w:rPr>
          <w:rFonts w:eastAsia="Times New Roman" w:cs="Times New Roman"/>
          <w:kern w:val="0"/>
          <w:sz w:val="22"/>
          <w:szCs w:val="22"/>
          <w:lang w:eastAsia="tr-TR"/>
          <w14:ligatures w14:val="none"/>
        </w:rPr>
      </w:pPr>
      <w:r w:rsidRPr="00551689">
        <w:rPr>
          <w:rFonts w:eastAsia="Times New Roman" w:cs="Times New Roman"/>
          <w:kern w:val="0"/>
          <w:sz w:val="22"/>
          <w:szCs w:val="22"/>
          <w:lang w:eastAsia="tr-TR"/>
          <w14:ligatures w14:val="none"/>
        </w:rPr>
        <w:t xml:space="preserve">Plân yapma, plânlı olma  </w:t>
      </w:r>
    </w:p>
    <w:p w14:paraId="1BDE78C8" w14:textId="77777777" w:rsidR="00551689" w:rsidRPr="00551689" w:rsidRDefault="00551689" w:rsidP="00551689">
      <w:pPr>
        <w:spacing w:after="120" w:line="22" w:lineRule="atLeast"/>
        <w:ind w:firstLine="360"/>
        <w:rPr>
          <w:rFonts w:eastAsia="Times New Roman" w:cs="Times New Roman"/>
          <w:kern w:val="0"/>
          <w:sz w:val="22"/>
          <w:szCs w:val="22"/>
          <w:lang w:eastAsia="tr-TR"/>
          <w14:ligatures w14:val="none"/>
        </w:rPr>
      </w:pPr>
      <w:r w:rsidRPr="00551689">
        <w:rPr>
          <w:rFonts w:eastAsia="Times New Roman" w:cs="Times New Roman"/>
          <w:kern w:val="0"/>
          <w:sz w:val="22"/>
          <w:szCs w:val="22"/>
          <w:lang w:eastAsia="tr-TR"/>
          <w14:ligatures w14:val="none"/>
        </w:rPr>
        <w:t xml:space="preserve">Anne, baba ve çocuk arasında çatışmaların çözüme ulaştırılması </w:t>
      </w:r>
    </w:p>
    <w:p w14:paraId="40CC40C3" w14:textId="77777777" w:rsidR="00551689" w:rsidRPr="00551689" w:rsidRDefault="00551689" w:rsidP="00551689">
      <w:pPr>
        <w:spacing w:after="120" w:line="22" w:lineRule="atLeast"/>
        <w:ind w:firstLine="360"/>
        <w:rPr>
          <w:rFonts w:eastAsia="Times New Roman" w:cs="Times New Roman"/>
          <w:kern w:val="0"/>
          <w:sz w:val="22"/>
          <w:szCs w:val="22"/>
          <w:lang w:eastAsia="tr-TR"/>
          <w14:ligatures w14:val="none"/>
        </w:rPr>
      </w:pPr>
      <w:r w:rsidRPr="00551689">
        <w:rPr>
          <w:rFonts w:eastAsia="Times New Roman" w:cs="Times New Roman"/>
          <w:kern w:val="0"/>
          <w:sz w:val="22"/>
          <w:szCs w:val="22"/>
          <w:lang w:eastAsia="tr-TR"/>
          <w14:ligatures w14:val="none"/>
        </w:rPr>
        <w:t>Duygudaşlık (Empati)</w:t>
      </w:r>
    </w:p>
    <w:p w14:paraId="76DD43D7" w14:textId="77777777" w:rsidR="00551689" w:rsidRPr="00551689" w:rsidRDefault="00551689" w:rsidP="00551689">
      <w:pPr>
        <w:spacing w:after="120" w:line="22" w:lineRule="atLeast"/>
        <w:ind w:firstLine="360"/>
        <w:rPr>
          <w:rFonts w:eastAsia="Times New Roman" w:cs="Times New Roman"/>
          <w:kern w:val="0"/>
          <w:sz w:val="22"/>
          <w:szCs w:val="22"/>
          <w:lang w:eastAsia="tr-TR"/>
          <w14:ligatures w14:val="none"/>
        </w:rPr>
      </w:pPr>
      <w:r w:rsidRPr="00551689">
        <w:rPr>
          <w:rFonts w:eastAsia="Times New Roman" w:cs="Times New Roman"/>
          <w:kern w:val="0"/>
          <w:sz w:val="22"/>
          <w:szCs w:val="22"/>
          <w:lang w:eastAsia="tr-TR"/>
          <w14:ligatures w14:val="none"/>
        </w:rPr>
        <w:t>Motivasyon ve geleceği planlama”</w:t>
      </w:r>
    </w:p>
    <w:p w14:paraId="2180887E" w14:textId="77777777" w:rsidR="00551689" w:rsidRPr="00551689" w:rsidRDefault="00551689" w:rsidP="00551689">
      <w:pPr>
        <w:spacing w:after="120" w:line="22" w:lineRule="atLeast"/>
        <w:ind w:left="360"/>
        <w:rPr>
          <w:rFonts w:eastAsia="Times New Roman" w:cs="Times New Roman"/>
          <w:kern w:val="0"/>
          <w:sz w:val="22"/>
          <w:szCs w:val="22"/>
          <w:lang w:eastAsia="tr-TR"/>
          <w14:ligatures w14:val="none"/>
        </w:rPr>
      </w:pPr>
    </w:p>
    <w:p w14:paraId="5B010723" w14:textId="77777777" w:rsidR="00551689" w:rsidRPr="00551689" w:rsidRDefault="00551689" w:rsidP="00551689">
      <w:pPr>
        <w:spacing w:after="120" w:line="22" w:lineRule="atLeast"/>
        <w:ind w:firstLine="360"/>
        <w:rPr>
          <w:rFonts w:eastAsia="Times New Roman" w:cs="Times New Roman"/>
          <w:b/>
          <w:bCs/>
          <w:kern w:val="0"/>
          <w:sz w:val="22"/>
          <w:szCs w:val="22"/>
          <w:lang w:eastAsia="tr-TR"/>
          <w14:ligatures w14:val="none"/>
        </w:rPr>
      </w:pPr>
      <w:r w:rsidRPr="00551689">
        <w:rPr>
          <w:rFonts w:eastAsia="Times New Roman" w:cs="Times New Roman"/>
          <w:b/>
          <w:bCs/>
          <w:kern w:val="0"/>
          <w:sz w:val="22"/>
          <w:szCs w:val="22"/>
          <w:lang w:eastAsia="tr-TR"/>
          <w14:ligatures w14:val="none"/>
        </w:rPr>
        <w:t xml:space="preserve">Verilerin Analizi </w:t>
      </w:r>
    </w:p>
    <w:p w14:paraId="517BC0DA" w14:textId="77777777" w:rsidR="00551689" w:rsidRPr="00551689" w:rsidRDefault="00551689" w:rsidP="00551689">
      <w:pPr>
        <w:spacing w:after="120" w:line="22" w:lineRule="atLeast"/>
        <w:ind w:left="360"/>
        <w:rPr>
          <w:rFonts w:eastAsia="Times New Roman" w:cs="Times New Roman"/>
          <w:kern w:val="0"/>
          <w:sz w:val="22"/>
          <w:szCs w:val="22"/>
          <w:lang w:eastAsia="tr-TR"/>
          <w14:ligatures w14:val="none"/>
        </w:rPr>
      </w:pPr>
      <w:r w:rsidRPr="00551689">
        <w:rPr>
          <w:rFonts w:eastAsia="Times New Roman" w:cs="Times New Roman"/>
          <w:kern w:val="0"/>
          <w:sz w:val="22"/>
          <w:szCs w:val="22"/>
          <w:lang w:eastAsia="tr-TR"/>
          <w14:ligatures w14:val="none"/>
        </w:rPr>
        <w:t xml:space="preserve">Hazırlanan bu çalışmada ulaşılan verilerin analizinde içerik analizi yöntemi kullanılmıştır. İçerik analizi, belirli kurallara dayalı kodlamalarla elde edilen verilerin daha küçük içerik kategorileri ile özetlendiği sistematik bir tekniktir (Büyüköztürk, Çakmak, Akgün, Karadeniz &amp; Demirel, 2016). </w:t>
      </w:r>
      <w:bookmarkStart w:id="1" w:name="_heading=h.b7f1yhdr83h0" w:colFirst="0" w:colLast="0"/>
      <w:bookmarkEnd w:id="1"/>
    </w:p>
    <w:p w14:paraId="13A23DB2" w14:textId="77777777" w:rsidR="00551689" w:rsidRPr="00551689" w:rsidRDefault="00551689" w:rsidP="00551689">
      <w:pPr>
        <w:pStyle w:val="ListeParagraf"/>
        <w:numPr>
          <w:ilvl w:val="0"/>
          <w:numId w:val="4"/>
        </w:numPr>
        <w:spacing w:after="120" w:line="22" w:lineRule="atLeast"/>
        <w:rPr>
          <w:rFonts w:eastAsia="Times New Roman" w:cs="Times New Roman"/>
          <w:b/>
          <w:kern w:val="0"/>
          <w:sz w:val="22"/>
          <w:szCs w:val="22"/>
          <w:lang w:eastAsia="tr-TR"/>
          <w14:ligatures w14:val="none"/>
        </w:rPr>
      </w:pPr>
      <w:r w:rsidRPr="00551689">
        <w:rPr>
          <w:rFonts w:eastAsia="Times New Roman" w:cs="Times New Roman"/>
          <w:b/>
          <w:kern w:val="0"/>
          <w:sz w:val="22"/>
          <w:szCs w:val="22"/>
          <w:lang w:eastAsia="tr-TR"/>
          <w14:ligatures w14:val="none"/>
        </w:rPr>
        <w:t>Bulgular</w:t>
      </w:r>
    </w:p>
    <w:p w14:paraId="6FF70928" w14:textId="77777777" w:rsidR="00551689" w:rsidRPr="00175286" w:rsidRDefault="00551689" w:rsidP="00551689">
      <w:pPr>
        <w:spacing w:after="120" w:line="22" w:lineRule="atLeast"/>
        <w:contextualSpacing/>
        <w:rPr>
          <w:rFonts w:eastAsia="Times New Roman" w:cs="Times New Roman"/>
          <w:b/>
          <w:kern w:val="0"/>
          <w:sz w:val="22"/>
          <w:szCs w:val="22"/>
          <w:lang w:eastAsia="tr-TR"/>
          <w14:ligatures w14:val="none"/>
        </w:rPr>
      </w:pPr>
    </w:p>
    <w:tbl>
      <w:tblPr>
        <w:tblStyle w:val="TabloKlavuzu"/>
        <w:tblpPr w:leftFromText="141" w:rightFromText="141" w:vertAnchor="text" w:horzAnchor="page" w:tblpX="1" w:tblpY="-1983"/>
        <w:tblW w:w="822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68"/>
        <w:gridCol w:w="1843"/>
        <w:gridCol w:w="851"/>
        <w:gridCol w:w="992"/>
        <w:gridCol w:w="1134"/>
        <w:gridCol w:w="1134"/>
      </w:tblGrid>
      <w:tr w:rsidR="00D620CA" w:rsidRPr="00BC79D0" w14:paraId="382FA9EA" w14:textId="77777777" w:rsidTr="00D620CA">
        <w:trPr>
          <w:trHeight w:val="20"/>
        </w:trPr>
        <w:tc>
          <w:tcPr>
            <w:tcW w:w="4111" w:type="dxa"/>
            <w:gridSpan w:val="2"/>
            <w:vMerge w:val="restart"/>
          </w:tcPr>
          <w:p w14:paraId="127668B7" w14:textId="77777777" w:rsidR="00D620CA" w:rsidRPr="00BC79D0" w:rsidRDefault="00D620CA" w:rsidP="002F1A90">
            <w:pPr>
              <w:spacing w:after="120"/>
              <w:rPr>
                <w:rFonts w:cs="Times New Roman"/>
                <w:b/>
                <w:bCs/>
                <w:sz w:val="18"/>
                <w:szCs w:val="18"/>
              </w:rPr>
            </w:pPr>
          </w:p>
          <w:p w14:paraId="639BFF08" w14:textId="77777777" w:rsidR="00D620CA" w:rsidRPr="00BC79D0" w:rsidRDefault="00D620CA" w:rsidP="002F1A90">
            <w:pPr>
              <w:spacing w:after="120"/>
              <w:contextualSpacing/>
              <w:rPr>
                <w:rFonts w:cs="Times New Roman"/>
                <w:b/>
                <w:bCs/>
                <w:sz w:val="18"/>
                <w:szCs w:val="18"/>
              </w:rPr>
            </w:pPr>
            <w:r w:rsidRPr="00BC79D0">
              <w:rPr>
                <w:rFonts w:cs="Times New Roman"/>
                <w:b/>
                <w:bCs/>
                <w:sz w:val="18"/>
                <w:szCs w:val="18"/>
              </w:rPr>
              <w:t>Bibliyoterapik Unsurlar</w:t>
            </w:r>
          </w:p>
          <w:p w14:paraId="7293CBD7" w14:textId="77777777" w:rsidR="00D620CA" w:rsidRPr="00BC79D0" w:rsidRDefault="00D620CA" w:rsidP="002F1A90">
            <w:pPr>
              <w:spacing w:after="120"/>
              <w:ind w:left="720"/>
              <w:contextualSpacing/>
              <w:rPr>
                <w:rFonts w:cs="Times New Roman"/>
                <w:b/>
                <w:bCs/>
                <w:sz w:val="18"/>
                <w:szCs w:val="18"/>
              </w:rPr>
            </w:pPr>
          </w:p>
        </w:tc>
        <w:tc>
          <w:tcPr>
            <w:tcW w:w="4111" w:type="dxa"/>
            <w:gridSpan w:val="4"/>
          </w:tcPr>
          <w:p w14:paraId="2AFFF390" w14:textId="77777777" w:rsidR="00D620CA" w:rsidRPr="00BC79D0" w:rsidRDefault="00D620CA" w:rsidP="002F1A90">
            <w:pPr>
              <w:spacing w:after="120"/>
              <w:rPr>
                <w:rFonts w:cs="Times New Roman"/>
                <w:b/>
                <w:bCs/>
                <w:sz w:val="18"/>
                <w:szCs w:val="18"/>
              </w:rPr>
            </w:pPr>
            <w:r w:rsidRPr="00BC79D0">
              <w:rPr>
                <w:rFonts w:cs="Times New Roman"/>
                <w:b/>
                <w:bCs/>
                <w:sz w:val="18"/>
                <w:szCs w:val="18"/>
              </w:rPr>
              <w:t>Eser</w:t>
            </w:r>
          </w:p>
        </w:tc>
      </w:tr>
      <w:tr w:rsidR="00D620CA" w:rsidRPr="00BC79D0" w14:paraId="2F4BB357" w14:textId="77777777" w:rsidTr="00551689">
        <w:trPr>
          <w:trHeight w:val="20"/>
        </w:trPr>
        <w:tc>
          <w:tcPr>
            <w:tcW w:w="4111" w:type="dxa"/>
            <w:gridSpan w:val="2"/>
            <w:vMerge/>
          </w:tcPr>
          <w:p w14:paraId="17963E3E" w14:textId="77777777" w:rsidR="00D620CA" w:rsidRPr="00BC79D0" w:rsidRDefault="00D620CA" w:rsidP="002F1A90">
            <w:pPr>
              <w:spacing w:after="120"/>
              <w:rPr>
                <w:rFonts w:cs="Times New Roman"/>
                <w:b/>
                <w:bCs/>
                <w:sz w:val="18"/>
                <w:szCs w:val="18"/>
              </w:rPr>
            </w:pPr>
          </w:p>
        </w:tc>
        <w:tc>
          <w:tcPr>
            <w:tcW w:w="1843" w:type="dxa"/>
            <w:gridSpan w:val="2"/>
          </w:tcPr>
          <w:p w14:paraId="79DE87E4" w14:textId="77777777" w:rsidR="00D620CA" w:rsidRPr="00BC79D0" w:rsidRDefault="00D620CA" w:rsidP="002F1A90">
            <w:pPr>
              <w:spacing w:after="120"/>
              <w:rPr>
                <w:rFonts w:cs="Times New Roman"/>
                <w:b/>
                <w:bCs/>
                <w:sz w:val="18"/>
                <w:szCs w:val="18"/>
              </w:rPr>
            </w:pPr>
            <w:r w:rsidRPr="00BC79D0">
              <w:rPr>
                <w:rFonts w:cs="Times New Roman"/>
                <w:b/>
                <w:bCs/>
                <w:sz w:val="18"/>
                <w:szCs w:val="18"/>
              </w:rPr>
              <w:t>Dedemin Bakkalı</w:t>
            </w:r>
          </w:p>
        </w:tc>
        <w:tc>
          <w:tcPr>
            <w:tcW w:w="2268" w:type="dxa"/>
            <w:gridSpan w:val="2"/>
          </w:tcPr>
          <w:p w14:paraId="69103EF2" w14:textId="77777777" w:rsidR="00D620CA" w:rsidRPr="00BC79D0" w:rsidRDefault="00D620CA" w:rsidP="002F1A90">
            <w:pPr>
              <w:spacing w:after="120"/>
              <w:rPr>
                <w:rFonts w:cs="Times New Roman"/>
                <w:b/>
                <w:bCs/>
                <w:sz w:val="18"/>
                <w:szCs w:val="18"/>
              </w:rPr>
            </w:pPr>
            <w:r w:rsidRPr="00BC79D0">
              <w:rPr>
                <w:rFonts w:cs="Times New Roman"/>
                <w:b/>
                <w:bCs/>
                <w:sz w:val="18"/>
                <w:szCs w:val="18"/>
              </w:rPr>
              <w:t>Dedemin Bakkalı: Çırak</w:t>
            </w:r>
          </w:p>
        </w:tc>
      </w:tr>
      <w:tr w:rsidR="00D620CA" w:rsidRPr="00BC79D0" w14:paraId="1F63F65F" w14:textId="77777777" w:rsidTr="00551689">
        <w:trPr>
          <w:trHeight w:val="20"/>
        </w:trPr>
        <w:tc>
          <w:tcPr>
            <w:tcW w:w="4111" w:type="dxa"/>
            <w:gridSpan w:val="2"/>
            <w:vMerge/>
          </w:tcPr>
          <w:p w14:paraId="062BD9E4" w14:textId="77777777" w:rsidR="00D620CA" w:rsidRPr="00BC79D0" w:rsidRDefault="00D620CA" w:rsidP="002F1A90">
            <w:pPr>
              <w:spacing w:after="120"/>
              <w:rPr>
                <w:rFonts w:cs="Times New Roman"/>
                <w:b/>
                <w:bCs/>
                <w:sz w:val="18"/>
                <w:szCs w:val="18"/>
              </w:rPr>
            </w:pPr>
          </w:p>
        </w:tc>
        <w:tc>
          <w:tcPr>
            <w:tcW w:w="851" w:type="dxa"/>
          </w:tcPr>
          <w:p w14:paraId="5B52A5AA" w14:textId="77777777" w:rsidR="00D620CA" w:rsidRPr="00BC79D0" w:rsidRDefault="00D620CA" w:rsidP="002F1A90">
            <w:pPr>
              <w:spacing w:after="120"/>
              <w:rPr>
                <w:rFonts w:cs="Times New Roman"/>
                <w:b/>
                <w:bCs/>
                <w:sz w:val="18"/>
                <w:szCs w:val="18"/>
              </w:rPr>
            </w:pPr>
            <w:r w:rsidRPr="00BC79D0">
              <w:rPr>
                <w:rFonts w:cs="Times New Roman"/>
                <w:b/>
                <w:bCs/>
                <w:sz w:val="18"/>
                <w:szCs w:val="18"/>
              </w:rPr>
              <w:t>Frekans</w:t>
            </w:r>
          </w:p>
        </w:tc>
        <w:tc>
          <w:tcPr>
            <w:tcW w:w="992" w:type="dxa"/>
          </w:tcPr>
          <w:p w14:paraId="0CAA608C" w14:textId="77777777" w:rsidR="00D620CA" w:rsidRPr="00BC79D0" w:rsidRDefault="00D620CA" w:rsidP="002F1A90">
            <w:pPr>
              <w:spacing w:after="120"/>
              <w:rPr>
                <w:rFonts w:cs="Times New Roman"/>
                <w:b/>
                <w:bCs/>
                <w:sz w:val="18"/>
                <w:szCs w:val="18"/>
              </w:rPr>
            </w:pPr>
            <w:r w:rsidRPr="00BC79D0">
              <w:rPr>
                <w:rFonts w:cs="Times New Roman"/>
                <w:b/>
                <w:bCs/>
                <w:sz w:val="18"/>
                <w:szCs w:val="18"/>
              </w:rPr>
              <w:t>Geçtiği Sayfalar</w:t>
            </w:r>
          </w:p>
        </w:tc>
        <w:tc>
          <w:tcPr>
            <w:tcW w:w="1134" w:type="dxa"/>
          </w:tcPr>
          <w:p w14:paraId="7F46A303" w14:textId="77777777" w:rsidR="00D620CA" w:rsidRPr="00BC79D0" w:rsidRDefault="00D620CA" w:rsidP="002F1A90">
            <w:pPr>
              <w:spacing w:after="120"/>
              <w:rPr>
                <w:rFonts w:cs="Times New Roman"/>
                <w:b/>
                <w:bCs/>
                <w:sz w:val="18"/>
                <w:szCs w:val="18"/>
              </w:rPr>
            </w:pPr>
            <w:r w:rsidRPr="00BC79D0">
              <w:rPr>
                <w:rFonts w:cs="Times New Roman"/>
                <w:b/>
                <w:bCs/>
                <w:sz w:val="18"/>
                <w:szCs w:val="18"/>
              </w:rPr>
              <w:t>Frekans</w:t>
            </w:r>
          </w:p>
        </w:tc>
        <w:tc>
          <w:tcPr>
            <w:tcW w:w="1134" w:type="dxa"/>
          </w:tcPr>
          <w:p w14:paraId="53E8A738" w14:textId="77777777" w:rsidR="00D620CA" w:rsidRPr="00BC79D0" w:rsidRDefault="00D620CA" w:rsidP="002F1A90">
            <w:pPr>
              <w:spacing w:after="120"/>
              <w:rPr>
                <w:rFonts w:cs="Times New Roman"/>
                <w:b/>
                <w:bCs/>
                <w:sz w:val="18"/>
                <w:szCs w:val="18"/>
              </w:rPr>
            </w:pPr>
            <w:r w:rsidRPr="00BC79D0">
              <w:rPr>
                <w:rFonts w:cs="Times New Roman"/>
                <w:b/>
                <w:bCs/>
                <w:sz w:val="18"/>
                <w:szCs w:val="18"/>
              </w:rPr>
              <w:t>Geçtiği Sayfalar</w:t>
            </w:r>
          </w:p>
        </w:tc>
      </w:tr>
      <w:tr w:rsidR="00D620CA" w:rsidRPr="00BC79D0" w14:paraId="77F66D6A" w14:textId="77777777" w:rsidTr="00551689">
        <w:trPr>
          <w:trHeight w:val="20"/>
        </w:trPr>
        <w:tc>
          <w:tcPr>
            <w:tcW w:w="2268" w:type="dxa"/>
            <w:vMerge w:val="restart"/>
          </w:tcPr>
          <w:p w14:paraId="58EF6AFC" w14:textId="77777777" w:rsidR="00D620CA" w:rsidRPr="00BC79D0" w:rsidRDefault="00D620CA" w:rsidP="002F1A90">
            <w:pPr>
              <w:spacing w:after="120"/>
              <w:rPr>
                <w:rFonts w:cs="Times New Roman"/>
                <w:b/>
                <w:bCs/>
                <w:sz w:val="18"/>
                <w:szCs w:val="18"/>
              </w:rPr>
            </w:pPr>
            <w:bookmarkStart w:id="2" w:name="_Hlk175734639"/>
          </w:p>
          <w:p w14:paraId="73E82288" w14:textId="77777777" w:rsidR="00D620CA" w:rsidRPr="00BC79D0" w:rsidRDefault="00D620CA" w:rsidP="002F1A90">
            <w:pPr>
              <w:spacing w:after="120"/>
              <w:rPr>
                <w:rFonts w:cs="Times New Roman"/>
                <w:b/>
                <w:bCs/>
                <w:sz w:val="18"/>
                <w:szCs w:val="18"/>
              </w:rPr>
            </w:pPr>
          </w:p>
          <w:p w14:paraId="2B81A535" w14:textId="77777777" w:rsidR="00D620CA" w:rsidRPr="00BC79D0" w:rsidRDefault="00D620CA" w:rsidP="002F1A90">
            <w:pPr>
              <w:spacing w:after="120"/>
              <w:rPr>
                <w:rFonts w:cs="Times New Roman"/>
                <w:b/>
                <w:bCs/>
                <w:sz w:val="18"/>
                <w:szCs w:val="18"/>
              </w:rPr>
            </w:pPr>
          </w:p>
          <w:p w14:paraId="27ABA804" w14:textId="77777777" w:rsidR="00D620CA" w:rsidRPr="00BC79D0" w:rsidRDefault="00D620CA" w:rsidP="002F1A90">
            <w:pPr>
              <w:spacing w:after="120"/>
              <w:rPr>
                <w:rFonts w:cs="Times New Roman"/>
                <w:b/>
                <w:bCs/>
                <w:sz w:val="18"/>
                <w:szCs w:val="18"/>
              </w:rPr>
            </w:pPr>
          </w:p>
          <w:p w14:paraId="7F59590C" w14:textId="77777777" w:rsidR="00D620CA" w:rsidRPr="00BC79D0" w:rsidRDefault="00D620CA" w:rsidP="002F1A90">
            <w:pPr>
              <w:spacing w:after="120"/>
              <w:rPr>
                <w:rFonts w:cs="Times New Roman"/>
                <w:b/>
                <w:bCs/>
                <w:sz w:val="18"/>
                <w:szCs w:val="18"/>
              </w:rPr>
            </w:pPr>
          </w:p>
          <w:p w14:paraId="21BA1906" w14:textId="77777777" w:rsidR="00D620CA" w:rsidRPr="00BC79D0" w:rsidRDefault="00D620CA" w:rsidP="002F1A90">
            <w:pPr>
              <w:spacing w:after="120"/>
              <w:rPr>
                <w:rFonts w:cs="Times New Roman"/>
                <w:b/>
                <w:bCs/>
                <w:sz w:val="18"/>
                <w:szCs w:val="18"/>
              </w:rPr>
            </w:pPr>
          </w:p>
          <w:p w14:paraId="7B5EB1CD" w14:textId="77777777" w:rsidR="00D620CA" w:rsidRPr="00BC79D0" w:rsidRDefault="00D620CA" w:rsidP="002F1A90">
            <w:pPr>
              <w:spacing w:after="120"/>
              <w:rPr>
                <w:rFonts w:cs="Times New Roman"/>
                <w:b/>
                <w:bCs/>
                <w:i/>
                <w:iCs/>
                <w:sz w:val="18"/>
                <w:szCs w:val="18"/>
              </w:rPr>
            </w:pPr>
            <w:r w:rsidRPr="00BC79D0">
              <w:rPr>
                <w:rFonts w:cs="Times New Roman"/>
                <w:b/>
                <w:bCs/>
                <w:sz w:val="18"/>
                <w:szCs w:val="18"/>
              </w:rPr>
              <w:t>“Yeni değerler, tutumlar ve davranışlar geliştirebilme”</w:t>
            </w:r>
          </w:p>
        </w:tc>
        <w:tc>
          <w:tcPr>
            <w:tcW w:w="1843" w:type="dxa"/>
          </w:tcPr>
          <w:p w14:paraId="7AD7EF45" w14:textId="77777777" w:rsidR="00D620CA" w:rsidRPr="00BC79D0" w:rsidRDefault="00D620CA" w:rsidP="002F1A90">
            <w:pPr>
              <w:spacing w:after="120"/>
              <w:rPr>
                <w:rFonts w:cs="Times New Roman"/>
                <w:b/>
                <w:bCs/>
                <w:i/>
                <w:iCs/>
                <w:sz w:val="18"/>
                <w:szCs w:val="18"/>
              </w:rPr>
            </w:pPr>
            <w:r w:rsidRPr="00BC79D0">
              <w:rPr>
                <w:rFonts w:cs="Times New Roman"/>
                <w:b/>
                <w:bCs/>
                <w:sz w:val="18"/>
                <w:szCs w:val="18"/>
              </w:rPr>
              <w:t>Af dileme</w:t>
            </w:r>
          </w:p>
        </w:tc>
        <w:tc>
          <w:tcPr>
            <w:tcW w:w="851" w:type="dxa"/>
          </w:tcPr>
          <w:p w14:paraId="49031630"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992" w:type="dxa"/>
          </w:tcPr>
          <w:p w14:paraId="16770D7A"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1134" w:type="dxa"/>
          </w:tcPr>
          <w:p w14:paraId="704CB338"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1134" w:type="dxa"/>
          </w:tcPr>
          <w:p w14:paraId="49846A7F"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r>
      <w:tr w:rsidR="00D620CA" w:rsidRPr="00BC79D0" w14:paraId="32B7A34D" w14:textId="77777777" w:rsidTr="00551689">
        <w:trPr>
          <w:trHeight w:val="20"/>
        </w:trPr>
        <w:tc>
          <w:tcPr>
            <w:tcW w:w="2268" w:type="dxa"/>
            <w:vMerge/>
          </w:tcPr>
          <w:p w14:paraId="43D06F32" w14:textId="77777777" w:rsidR="00D620CA" w:rsidRPr="00BC79D0" w:rsidRDefault="00D620CA" w:rsidP="002F1A90">
            <w:pPr>
              <w:spacing w:after="120"/>
              <w:rPr>
                <w:rFonts w:cs="Times New Roman"/>
                <w:b/>
                <w:bCs/>
                <w:i/>
                <w:iCs/>
                <w:sz w:val="18"/>
                <w:szCs w:val="18"/>
              </w:rPr>
            </w:pPr>
          </w:p>
        </w:tc>
        <w:tc>
          <w:tcPr>
            <w:tcW w:w="1843" w:type="dxa"/>
          </w:tcPr>
          <w:p w14:paraId="2E46BC63" w14:textId="77777777" w:rsidR="00D620CA" w:rsidRPr="00BC79D0" w:rsidRDefault="00D620CA" w:rsidP="002F1A90">
            <w:pPr>
              <w:spacing w:after="120"/>
              <w:rPr>
                <w:rFonts w:cs="Times New Roman"/>
                <w:b/>
                <w:bCs/>
                <w:i/>
                <w:iCs/>
                <w:sz w:val="18"/>
                <w:szCs w:val="18"/>
              </w:rPr>
            </w:pPr>
            <w:r w:rsidRPr="00BC79D0">
              <w:rPr>
                <w:rFonts w:cs="Times New Roman"/>
                <w:b/>
                <w:bCs/>
                <w:sz w:val="18"/>
                <w:szCs w:val="18"/>
              </w:rPr>
              <w:t>Misafirperverlik</w:t>
            </w:r>
          </w:p>
        </w:tc>
        <w:tc>
          <w:tcPr>
            <w:tcW w:w="851" w:type="dxa"/>
          </w:tcPr>
          <w:p w14:paraId="6AB5F907" w14:textId="77777777" w:rsidR="00D620CA" w:rsidRPr="00BC79D0" w:rsidRDefault="00D620CA" w:rsidP="002F1A90">
            <w:pPr>
              <w:spacing w:after="120"/>
              <w:rPr>
                <w:rFonts w:cs="Times New Roman"/>
                <w:i/>
                <w:iCs/>
                <w:sz w:val="18"/>
                <w:szCs w:val="18"/>
              </w:rPr>
            </w:pPr>
            <w:r w:rsidRPr="00BC79D0">
              <w:rPr>
                <w:rFonts w:cs="Times New Roman"/>
                <w:i/>
                <w:iCs/>
                <w:sz w:val="18"/>
                <w:szCs w:val="18"/>
              </w:rPr>
              <w:t>1</w:t>
            </w:r>
          </w:p>
        </w:tc>
        <w:tc>
          <w:tcPr>
            <w:tcW w:w="992" w:type="dxa"/>
          </w:tcPr>
          <w:p w14:paraId="621F844B"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29</w:t>
            </w:r>
            <w:r w:rsidRPr="00BC79D0">
              <w:rPr>
                <w:rFonts w:cs="Times New Roman"/>
                <w:i/>
                <w:iCs/>
                <w:color w:val="FFFFFF" w:themeColor="background1"/>
                <w:sz w:val="18"/>
                <w:szCs w:val="18"/>
              </w:rPr>
              <w:t>”</w:t>
            </w:r>
          </w:p>
        </w:tc>
        <w:tc>
          <w:tcPr>
            <w:tcW w:w="1134" w:type="dxa"/>
          </w:tcPr>
          <w:p w14:paraId="6E2309A9" w14:textId="77777777" w:rsidR="00D620CA" w:rsidRPr="00BC79D0" w:rsidRDefault="00D620CA" w:rsidP="002F1A90">
            <w:pPr>
              <w:spacing w:after="120"/>
              <w:rPr>
                <w:rFonts w:cs="Times New Roman"/>
                <w:i/>
                <w:iCs/>
                <w:sz w:val="18"/>
                <w:szCs w:val="18"/>
              </w:rPr>
            </w:pPr>
            <w:r w:rsidRPr="00BC79D0">
              <w:rPr>
                <w:rFonts w:cs="Times New Roman"/>
                <w:i/>
                <w:iCs/>
                <w:sz w:val="18"/>
                <w:szCs w:val="18"/>
              </w:rPr>
              <w:t>1</w:t>
            </w:r>
          </w:p>
        </w:tc>
        <w:tc>
          <w:tcPr>
            <w:tcW w:w="1134" w:type="dxa"/>
          </w:tcPr>
          <w:p w14:paraId="51367F1F"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46</w:t>
            </w:r>
            <w:r w:rsidRPr="00BC79D0">
              <w:rPr>
                <w:rFonts w:cs="Times New Roman"/>
                <w:i/>
                <w:iCs/>
                <w:color w:val="FFFFFF" w:themeColor="background1"/>
                <w:sz w:val="18"/>
                <w:szCs w:val="18"/>
              </w:rPr>
              <w:t>”</w:t>
            </w:r>
          </w:p>
        </w:tc>
      </w:tr>
      <w:tr w:rsidR="00D620CA" w:rsidRPr="00BC79D0" w14:paraId="16014E63" w14:textId="77777777" w:rsidTr="00551689">
        <w:trPr>
          <w:trHeight w:val="20"/>
        </w:trPr>
        <w:tc>
          <w:tcPr>
            <w:tcW w:w="2268" w:type="dxa"/>
            <w:vMerge/>
          </w:tcPr>
          <w:p w14:paraId="4A008F0C" w14:textId="77777777" w:rsidR="00D620CA" w:rsidRPr="00BC79D0" w:rsidRDefault="00D620CA" w:rsidP="002F1A90">
            <w:pPr>
              <w:spacing w:after="120"/>
              <w:rPr>
                <w:rFonts w:cs="Times New Roman"/>
                <w:b/>
                <w:bCs/>
                <w:i/>
                <w:iCs/>
                <w:sz w:val="18"/>
                <w:szCs w:val="18"/>
              </w:rPr>
            </w:pPr>
          </w:p>
        </w:tc>
        <w:tc>
          <w:tcPr>
            <w:tcW w:w="1843" w:type="dxa"/>
          </w:tcPr>
          <w:p w14:paraId="127CA38B" w14:textId="77777777" w:rsidR="00D620CA" w:rsidRPr="00BC79D0" w:rsidRDefault="00D620CA" w:rsidP="002F1A90">
            <w:pPr>
              <w:spacing w:after="120"/>
              <w:rPr>
                <w:rFonts w:cs="Times New Roman"/>
                <w:b/>
                <w:bCs/>
                <w:i/>
                <w:iCs/>
                <w:sz w:val="18"/>
                <w:szCs w:val="18"/>
              </w:rPr>
            </w:pPr>
            <w:r w:rsidRPr="00BC79D0">
              <w:rPr>
                <w:rFonts w:cs="Times New Roman"/>
                <w:b/>
                <w:bCs/>
                <w:sz w:val="18"/>
                <w:szCs w:val="18"/>
              </w:rPr>
              <w:t>Cesaret</w:t>
            </w:r>
          </w:p>
        </w:tc>
        <w:tc>
          <w:tcPr>
            <w:tcW w:w="851" w:type="dxa"/>
          </w:tcPr>
          <w:p w14:paraId="529AB95A" w14:textId="77777777" w:rsidR="00D620CA" w:rsidRPr="00BC79D0" w:rsidRDefault="00D620CA" w:rsidP="002F1A90">
            <w:pPr>
              <w:spacing w:after="120"/>
              <w:rPr>
                <w:rFonts w:cs="Times New Roman"/>
                <w:i/>
                <w:iCs/>
                <w:sz w:val="18"/>
                <w:szCs w:val="18"/>
              </w:rPr>
            </w:pPr>
            <w:r w:rsidRPr="00BC79D0">
              <w:rPr>
                <w:rFonts w:cs="Times New Roman"/>
                <w:i/>
                <w:iCs/>
                <w:sz w:val="18"/>
                <w:szCs w:val="18"/>
              </w:rPr>
              <w:t>1</w:t>
            </w:r>
          </w:p>
        </w:tc>
        <w:tc>
          <w:tcPr>
            <w:tcW w:w="992" w:type="dxa"/>
          </w:tcPr>
          <w:p w14:paraId="14C591D5"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43</w:t>
            </w:r>
            <w:r w:rsidRPr="00BC79D0">
              <w:rPr>
                <w:rFonts w:cs="Times New Roman"/>
                <w:i/>
                <w:iCs/>
                <w:color w:val="FFFFFF" w:themeColor="background1"/>
                <w:sz w:val="18"/>
                <w:szCs w:val="18"/>
              </w:rPr>
              <w:t>”</w:t>
            </w:r>
          </w:p>
        </w:tc>
        <w:tc>
          <w:tcPr>
            <w:tcW w:w="1134" w:type="dxa"/>
          </w:tcPr>
          <w:p w14:paraId="7A784D93" w14:textId="77777777" w:rsidR="00D620CA" w:rsidRPr="00BC79D0" w:rsidRDefault="00D620CA" w:rsidP="002F1A90">
            <w:pPr>
              <w:spacing w:after="120"/>
              <w:rPr>
                <w:rFonts w:cs="Times New Roman"/>
                <w:i/>
                <w:iCs/>
                <w:sz w:val="18"/>
                <w:szCs w:val="18"/>
              </w:rPr>
            </w:pPr>
            <w:r w:rsidRPr="00BC79D0">
              <w:rPr>
                <w:rFonts w:cs="Times New Roman"/>
                <w:i/>
                <w:iCs/>
                <w:sz w:val="18"/>
                <w:szCs w:val="18"/>
              </w:rPr>
              <w:t>1</w:t>
            </w:r>
          </w:p>
        </w:tc>
        <w:tc>
          <w:tcPr>
            <w:tcW w:w="1134" w:type="dxa"/>
          </w:tcPr>
          <w:p w14:paraId="7444FF41"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113</w:t>
            </w:r>
            <w:r w:rsidRPr="00BC79D0">
              <w:rPr>
                <w:rFonts w:cs="Times New Roman"/>
                <w:i/>
                <w:iCs/>
                <w:color w:val="FFFFFF" w:themeColor="background1"/>
                <w:sz w:val="18"/>
                <w:szCs w:val="18"/>
              </w:rPr>
              <w:t>”</w:t>
            </w:r>
          </w:p>
        </w:tc>
      </w:tr>
      <w:tr w:rsidR="00D620CA" w:rsidRPr="00BC79D0" w14:paraId="53BE82D3" w14:textId="77777777" w:rsidTr="00551689">
        <w:trPr>
          <w:trHeight w:val="20"/>
        </w:trPr>
        <w:tc>
          <w:tcPr>
            <w:tcW w:w="2268" w:type="dxa"/>
            <w:vMerge/>
          </w:tcPr>
          <w:p w14:paraId="4B28E37D" w14:textId="77777777" w:rsidR="00D620CA" w:rsidRPr="00BC79D0" w:rsidRDefault="00D620CA" w:rsidP="002F1A90">
            <w:pPr>
              <w:spacing w:after="120"/>
              <w:rPr>
                <w:rFonts w:cs="Times New Roman"/>
                <w:b/>
                <w:bCs/>
                <w:i/>
                <w:iCs/>
                <w:sz w:val="18"/>
                <w:szCs w:val="18"/>
              </w:rPr>
            </w:pPr>
          </w:p>
        </w:tc>
        <w:tc>
          <w:tcPr>
            <w:tcW w:w="1843" w:type="dxa"/>
          </w:tcPr>
          <w:p w14:paraId="7AABFCBC" w14:textId="77777777" w:rsidR="00D620CA" w:rsidRPr="00BC79D0" w:rsidRDefault="00D620CA" w:rsidP="002F1A90">
            <w:pPr>
              <w:spacing w:after="120"/>
              <w:rPr>
                <w:rFonts w:cs="Times New Roman"/>
                <w:b/>
                <w:bCs/>
                <w:i/>
                <w:iCs/>
                <w:sz w:val="18"/>
                <w:szCs w:val="18"/>
              </w:rPr>
            </w:pPr>
            <w:r w:rsidRPr="00BC79D0">
              <w:rPr>
                <w:rFonts w:cs="Times New Roman"/>
                <w:b/>
                <w:bCs/>
                <w:sz w:val="18"/>
                <w:szCs w:val="18"/>
              </w:rPr>
              <w:t>Yardımseverlik</w:t>
            </w:r>
          </w:p>
        </w:tc>
        <w:tc>
          <w:tcPr>
            <w:tcW w:w="851" w:type="dxa"/>
          </w:tcPr>
          <w:p w14:paraId="330BBFB2" w14:textId="77777777" w:rsidR="00D620CA" w:rsidRPr="00BC79D0" w:rsidRDefault="00D620CA" w:rsidP="002F1A90">
            <w:pPr>
              <w:spacing w:after="120"/>
              <w:rPr>
                <w:rFonts w:cs="Times New Roman"/>
                <w:i/>
                <w:iCs/>
                <w:sz w:val="18"/>
                <w:szCs w:val="18"/>
              </w:rPr>
            </w:pPr>
            <w:r w:rsidRPr="00BC79D0">
              <w:rPr>
                <w:rFonts w:cs="Times New Roman"/>
                <w:i/>
                <w:iCs/>
                <w:sz w:val="18"/>
                <w:szCs w:val="18"/>
              </w:rPr>
              <w:t>3</w:t>
            </w:r>
          </w:p>
        </w:tc>
        <w:tc>
          <w:tcPr>
            <w:tcW w:w="992" w:type="dxa"/>
          </w:tcPr>
          <w:p w14:paraId="64C5CBD4"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46, 125,   163</w:t>
            </w:r>
            <w:r w:rsidRPr="00BC79D0">
              <w:rPr>
                <w:rFonts w:cs="Times New Roman"/>
                <w:i/>
                <w:iCs/>
                <w:color w:val="FFFFFF" w:themeColor="background1"/>
                <w:sz w:val="18"/>
                <w:szCs w:val="18"/>
              </w:rPr>
              <w:t>”"</w:t>
            </w:r>
          </w:p>
        </w:tc>
        <w:tc>
          <w:tcPr>
            <w:tcW w:w="1134" w:type="dxa"/>
          </w:tcPr>
          <w:p w14:paraId="13297EC0" w14:textId="77777777" w:rsidR="00D620CA" w:rsidRPr="00BC79D0" w:rsidRDefault="00D620CA" w:rsidP="002F1A90">
            <w:pPr>
              <w:spacing w:after="120"/>
              <w:rPr>
                <w:rFonts w:cs="Times New Roman"/>
                <w:i/>
                <w:iCs/>
                <w:sz w:val="18"/>
                <w:szCs w:val="18"/>
              </w:rPr>
            </w:pPr>
            <w:r w:rsidRPr="00BC79D0">
              <w:rPr>
                <w:rFonts w:cs="Times New Roman"/>
                <w:i/>
                <w:iCs/>
                <w:sz w:val="18"/>
                <w:szCs w:val="18"/>
              </w:rPr>
              <w:t>2</w:t>
            </w:r>
          </w:p>
        </w:tc>
        <w:tc>
          <w:tcPr>
            <w:tcW w:w="1134" w:type="dxa"/>
          </w:tcPr>
          <w:p w14:paraId="39F05375"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78, 149</w:t>
            </w:r>
            <w:r w:rsidRPr="00BC79D0">
              <w:rPr>
                <w:rFonts w:cs="Times New Roman"/>
                <w:i/>
                <w:iCs/>
                <w:color w:val="FFFFFF" w:themeColor="background1"/>
                <w:sz w:val="18"/>
                <w:szCs w:val="18"/>
              </w:rPr>
              <w:t>”</w:t>
            </w:r>
          </w:p>
        </w:tc>
      </w:tr>
      <w:tr w:rsidR="00D620CA" w:rsidRPr="00BC79D0" w14:paraId="49EC2584" w14:textId="77777777" w:rsidTr="00551689">
        <w:trPr>
          <w:trHeight w:val="20"/>
        </w:trPr>
        <w:tc>
          <w:tcPr>
            <w:tcW w:w="2268" w:type="dxa"/>
            <w:vMerge/>
          </w:tcPr>
          <w:p w14:paraId="4EADB1E4" w14:textId="77777777" w:rsidR="00D620CA" w:rsidRPr="00BC79D0" w:rsidRDefault="00D620CA" w:rsidP="002F1A90">
            <w:pPr>
              <w:spacing w:after="120"/>
              <w:rPr>
                <w:rFonts w:cs="Times New Roman"/>
                <w:b/>
                <w:bCs/>
                <w:i/>
                <w:iCs/>
                <w:sz w:val="18"/>
                <w:szCs w:val="18"/>
              </w:rPr>
            </w:pPr>
          </w:p>
        </w:tc>
        <w:tc>
          <w:tcPr>
            <w:tcW w:w="1843" w:type="dxa"/>
          </w:tcPr>
          <w:p w14:paraId="788E5E7A" w14:textId="77777777" w:rsidR="00D620CA" w:rsidRPr="00BC79D0" w:rsidRDefault="00D620CA" w:rsidP="002F1A90">
            <w:pPr>
              <w:spacing w:after="120"/>
              <w:rPr>
                <w:rFonts w:cs="Times New Roman"/>
                <w:b/>
                <w:bCs/>
                <w:i/>
                <w:iCs/>
                <w:sz w:val="18"/>
                <w:szCs w:val="18"/>
              </w:rPr>
            </w:pPr>
            <w:r w:rsidRPr="00BC79D0">
              <w:rPr>
                <w:rFonts w:cs="Times New Roman"/>
                <w:b/>
                <w:bCs/>
                <w:sz w:val="18"/>
                <w:szCs w:val="18"/>
              </w:rPr>
              <w:t>Uzlaşmacılık</w:t>
            </w:r>
          </w:p>
        </w:tc>
        <w:tc>
          <w:tcPr>
            <w:tcW w:w="851" w:type="dxa"/>
          </w:tcPr>
          <w:p w14:paraId="08CB68AF"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992" w:type="dxa"/>
          </w:tcPr>
          <w:p w14:paraId="7E7BA683"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1134" w:type="dxa"/>
          </w:tcPr>
          <w:p w14:paraId="68AFDE7B"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1134" w:type="dxa"/>
          </w:tcPr>
          <w:p w14:paraId="3DF70E4B"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r>
      <w:tr w:rsidR="00D620CA" w:rsidRPr="00BC79D0" w14:paraId="400A70FA" w14:textId="77777777" w:rsidTr="00551689">
        <w:trPr>
          <w:trHeight w:val="20"/>
        </w:trPr>
        <w:tc>
          <w:tcPr>
            <w:tcW w:w="2268" w:type="dxa"/>
            <w:vMerge/>
          </w:tcPr>
          <w:p w14:paraId="036823BB" w14:textId="77777777" w:rsidR="00D620CA" w:rsidRPr="00BC79D0" w:rsidRDefault="00D620CA" w:rsidP="002F1A90">
            <w:pPr>
              <w:spacing w:after="120"/>
              <w:rPr>
                <w:rFonts w:cs="Times New Roman"/>
                <w:b/>
                <w:bCs/>
                <w:i/>
                <w:iCs/>
                <w:sz w:val="18"/>
                <w:szCs w:val="18"/>
              </w:rPr>
            </w:pPr>
          </w:p>
        </w:tc>
        <w:tc>
          <w:tcPr>
            <w:tcW w:w="1843" w:type="dxa"/>
          </w:tcPr>
          <w:p w14:paraId="4D2F6A31" w14:textId="77777777" w:rsidR="00D620CA" w:rsidRPr="00BC79D0" w:rsidRDefault="00D620CA" w:rsidP="002F1A90">
            <w:pPr>
              <w:spacing w:after="120"/>
              <w:rPr>
                <w:rFonts w:cs="Times New Roman"/>
                <w:b/>
                <w:bCs/>
                <w:i/>
                <w:iCs/>
                <w:sz w:val="18"/>
                <w:szCs w:val="18"/>
              </w:rPr>
            </w:pPr>
            <w:r w:rsidRPr="00BC79D0">
              <w:rPr>
                <w:rFonts w:cs="Times New Roman"/>
                <w:b/>
                <w:bCs/>
                <w:sz w:val="18"/>
                <w:szCs w:val="18"/>
              </w:rPr>
              <w:t>İş birliği</w:t>
            </w:r>
          </w:p>
        </w:tc>
        <w:tc>
          <w:tcPr>
            <w:tcW w:w="851" w:type="dxa"/>
          </w:tcPr>
          <w:p w14:paraId="2F09A88D"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992" w:type="dxa"/>
          </w:tcPr>
          <w:p w14:paraId="2093FF64"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1134" w:type="dxa"/>
          </w:tcPr>
          <w:p w14:paraId="68B974D2"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1134" w:type="dxa"/>
          </w:tcPr>
          <w:p w14:paraId="2DC37FCC"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r>
      <w:tr w:rsidR="00D620CA" w:rsidRPr="00BC79D0" w14:paraId="3E0446A4" w14:textId="77777777" w:rsidTr="00551689">
        <w:trPr>
          <w:trHeight w:val="20"/>
        </w:trPr>
        <w:tc>
          <w:tcPr>
            <w:tcW w:w="2268" w:type="dxa"/>
            <w:vMerge/>
          </w:tcPr>
          <w:p w14:paraId="6B9D05AD" w14:textId="77777777" w:rsidR="00D620CA" w:rsidRPr="00BC79D0" w:rsidRDefault="00D620CA" w:rsidP="002F1A90">
            <w:pPr>
              <w:spacing w:after="120"/>
              <w:rPr>
                <w:rFonts w:cs="Times New Roman"/>
                <w:b/>
                <w:bCs/>
                <w:i/>
                <w:iCs/>
                <w:sz w:val="18"/>
                <w:szCs w:val="18"/>
              </w:rPr>
            </w:pPr>
          </w:p>
        </w:tc>
        <w:tc>
          <w:tcPr>
            <w:tcW w:w="1843" w:type="dxa"/>
          </w:tcPr>
          <w:p w14:paraId="01EFBC68" w14:textId="77777777" w:rsidR="00D620CA" w:rsidRPr="00BC79D0" w:rsidRDefault="00D620CA" w:rsidP="002F1A90">
            <w:pPr>
              <w:spacing w:after="120"/>
              <w:rPr>
                <w:rFonts w:cs="Times New Roman"/>
                <w:b/>
                <w:bCs/>
                <w:i/>
                <w:iCs/>
                <w:sz w:val="18"/>
                <w:szCs w:val="18"/>
              </w:rPr>
            </w:pPr>
            <w:r w:rsidRPr="00BC79D0">
              <w:rPr>
                <w:rFonts w:cs="Times New Roman"/>
                <w:b/>
                <w:bCs/>
                <w:sz w:val="18"/>
                <w:szCs w:val="18"/>
              </w:rPr>
              <w:t>Kararlılık</w:t>
            </w:r>
          </w:p>
        </w:tc>
        <w:tc>
          <w:tcPr>
            <w:tcW w:w="851" w:type="dxa"/>
          </w:tcPr>
          <w:p w14:paraId="651B8D50" w14:textId="77777777" w:rsidR="00D620CA" w:rsidRPr="00BC79D0" w:rsidRDefault="00D620CA" w:rsidP="002F1A90">
            <w:pPr>
              <w:spacing w:after="120"/>
              <w:rPr>
                <w:rFonts w:cs="Times New Roman"/>
                <w:i/>
                <w:iCs/>
                <w:sz w:val="18"/>
                <w:szCs w:val="18"/>
              </w:rPr>
            </w:pPr>
            <w:r w:rsidRPr="00BC79D0">
              <w:rPr>
                <w:rFonts w:cs="Times New Roman"/>
                <w:i/>
                <w:iCs/>
                <w:sz w:val="18"/>
                <w:szCs w:val="18"/>
              </w:rPr>
              <w:t>4</w:t>
            </w:r>
          </w:p>
        </w:tc>
        <w:tc>
          <w:tcPr>
            <w:tcW w:w="992" w:type="dxa"/>
          </w:tcPr>
          <w:p w14:paraId="6D09245B"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35, 41, 57, 113</w:t>
            </w:r>
            <w:r w:rsidRPr="00BC79D0">
              <w:rPr>
                <w:rFonts w:cs="Times New Roman"/>
                <w:i/>
                <w:iCs/>
                <w:color w:val="FFFFFF" w:themeColor="background1"/>
                <w:sz w:val="18"/>
                <w:szCs w:val="18"/>
              </w:rPr>
              <w:t>”</w:t>
            </w:r>
          </w:p>
        </w:tc>
        <w:tc>
          <w:tcPr>
            <w:tcW w:w="1134" w:type="dxa"/>
          </w:tcPr>
          <w:p w14:paraId="12C4B64A" w14:textId="77777777" w:rsidR="00D620CA" w:rsidRPr="00BC79D0" w:rsidRDefault="00D620CA" w:rsidP="002F1A90">
            <w:pPr>
              <w:spacing w:after="120"/>
              <w:rPr>
                <w:rFonts w:cs="Times New Roman"/>
                <w:i/>
                <w:iCs/>
                <w:sz w:val="18"/>
                <w:szCs w:val="18"/>
              </w:rPr>
            </w:pPr>
            <w:r w:rsidRPr="00BC79D0">
              <w:rPr>
                <w:rFonts w:cs="Times New Roman"/>
                <w:i/>
                <w:iCs/>
                <w:sz w:val="18"/>
                <w:szCs w:val="18"/>
              </w:rPr>
              <w:t>1</w:t>
            </w:r>
          </w:p>
        </w:tc>
        <w:tc>
          <w:tcPr>
            <w:tcW w:w="1134" w:type="dxa"/>
          </w:tcPr>
          <w:p w14:paraId="1F91F8D8"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105</w:t>
            </w:r>
            <w:r w:rsidRPr="00BC79D0">
              <w:rPr>
                <w:rFonts w:cs="Times New Roman"/>
                <w:i/>
                <w:iCs/>
                <w:color w:val="FFFFFF" w:themeColor="background1"/>
                <w:sz w:val="18"/>
                <w:szCs w:val="18"/>
              </w:rPr>
              <w:t>”</w:t>
            </w:r>
          </w:p>
        </w:tc>
      </w:tr>
      <w:tr w:rsidR="00D620CA" w:rsidRPr="00BC79D0" w14:paraId="40AD01CE" w14:textId="77777777" w:rsidTr="00551689">
        <w:trPr>
          <w:trHeight w:val="20"/>
        </w:trPr>
        <w:tc>
          <w:tcPr>
            <w:tcW w:w="2268" w:type="dxa"/>
            <w:vMerge/>
          </w:tcPr>
          <w:p w14:paraId="4516E90E" w14:textId="77777777" w:rsidR="00D620CA" w:rsidRPr="00BC79D0" w:rsidRDefault="00D620CA" w:rsidP="002F1A90">
            <w:pPr>
              <w:spacing w:after="120"/>
              <w:rPr>
                <w:rFonts w:cs="Times New Roman"/>
                <w:b/>
                <w:bCs/>
                <w:i/>
                <w:iCs/>
                <w:sz w:val="18"/>
                <w:szCs w:val="18"/>
              </w:rPr>
            </w:pPr>
          </w:p>
        </w:tc>
        <w:tc>
          <w:tcPr>
            <w:tcW w:w="1843" w:type="dxa"/>
          </w:tcPr>
          <w:p w14:paraId="1AF79202" w14:textId="77777777" w:rsidR="00D620CA" w:rsidRPr="00BC79D0" w:rsidRDefault="00D620CA" w:rsidP="002F1A90">
            <w:pPr>
              <w:spacing w:after="120"/>
              <w:rPr>
                <w:rFonts w:cs="Times New Roman"/>
                <w:b/>
                <w:bCs/>
                <w:i/>
                <w:iCs/>
                <w:sz w:val="18"/>
                <w:szCs w:val="18"/>
              </w:rPr>
            </w:pPr>
            <w:r w:rsidRPr="00BC79D0">
              <w:rPr>
                <w:rFonts w:cs="Times New Roman"/>
                <w:b/>
                <w:bCs/>
                <w:sz w:val="18"/>
                <w:szCs w:val="18"/>
              </w:rPr>
              <w:t>Umudunu yitirmeme</w:t>
            </w:r>
          </w:p>
        </w:tc>
        <w:tc>
          <w:tcPr>
            <w:tcW w:w="851" w:type="dxa"/>
          </w:tcPr>
          <w:p w14:paraId="26A91AFD"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992" w:type="dxa"/>
          </w:tcPr>
          <w:p w14:paraId="407D2198"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1134" w:type="dxa"/>
          </w:tcPr>
          <w:p w14:paraId="1B7E9B37"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1134" w:type="dxa"/>
          </w:tcPr>
          <w:p w14:paraId="63153C09" w14:textId="77777777" w:rsidR="00D620CA" w:rsidRPr="00BC79D0" w:rsidRDefault="00D620CA" w:rsidP="002F1A90">
            <w:pPr>
              <w:spacing w:after="120"/>
              <w:rPr>
                <w:rFonts w:cs="Times New Roman"/>
                <w:i/>
                <w:iCs/>
                <w:sz w:val="18"/>
                <w:szCs w:val="18"/>
              </w:rPr>
            </w:pPr>
          </w:p>
        </w:tc>
      </w:tr>
      <w:tr w:rsidR="00D620CA" w:rsidRPr="00BC79D0" w14:paraId="230F1003" w14:textId="77777777" w:rsidTr="00551689">
        <w:trPr>
          <w:trHeight w:val="20"/>
        </w:trPr>
        <w:tc>
          <w:tcPr>
            <w:tcW w:w="2268" w:type="dxa"/>
            <w:vMerge/>
          </w:tcPr>
          <w:p w14:paraId="482B2230" w14:textId="77777777" w:rsidR="00D620CA" w:rsidRPr="00BC79D0" w:rsidRDefault="00D620CA" w:rsidP="002F1A90">
            <w:pPr>
              <w:spacing w:after="120"/>
              <w:rPr>
                <w:rFonts w:cs="Times New Roman"/>
                <w:b/>
                <w:bCs/>
                <w:i/>
                <w:iCs/>
                <w:sz w:val="18"/>
                <w:szCs w:val="18"/>
              </w:rPr>
            </w:pPr>
          </w:p>
        </w:tc>
        <w:tc>
          <w:tcPr>
            <w:tcW w:w="1843" w:type="dxa"/>
          </w:tcPr>
          <w:p w14:paraId="39CB69EC" w14:textId="77777777" w:rsidR="00D620CA" w:rsidRPr="00BC79D0" w:rsidRDefault="00D620CA" w:rsidP="002F1A90">
            <w:pPr>
              <w:spacing w:after="120"/>
              <w:rPr>
                <w:rFonts w:cs="Times New Roman"/>
                <w:b/>
                <w:bCs/>
                <w:i/>
                <w:iCs/>
                <w:sz w:val="18"/>
                <w:szCs w:val="18"/>
              </w:rPr>
            </w:pPr>
            <w:r w:rsidRPr="00BC79D0">
              <w:rPr>
                <w:rFonts w:cs="Times New Roman"/>
                <w:b/>
                <w:bCs/>
                <w:sz w:val="18"/>
                <w:szCs w:val="18"/>
              </w:rPr>
              <w:t>Tedbirli ve temkinli olma</w:t>
            </w:r>
          </w:p>
        </w:tc>
        <w:tc>
          <w:tcPr>
            <w:tcW w:w="851" w:type="dxa"/>
          </w:tcPr>
          <w:p w14:paraId="4BAB5E72" w14:textId="77777777" w:rsidR="00D620CA" w:rsidRPr="00BC79D0" w:rsidRDefault="00D620CA" w:rsidP="002F1A90">
            <w:pPr>
              <w:spacing w:after="120"/>
              <w:rPr>
                <w:rFonts w:cs="Times New Roman"/>
                <w:i/>
                <w:iCs/>
                <w:sz w:val="18"/>
                <w:szCs w:val="18"/>
              </w:rPr>
            </w:pPr>
            <w:r w:rsidRPr="00BC79D0">
              <w:rPr>
                <w:rFonts w:cs="Times New Roman"/>
                <w:i/>
                <w:iCs/>
                <w:sz w:val="18"/>
                <w:szCs w:val="18"/>
              </w:rPr>
              <w:t>1</w:t>
            </w:r>
          </w:p>
        </w:tc>
        <w:tc>
          <w:tcPr>
            <w:tcW w:w="992" w:type="dxa"/>
          </w:tcPr>
          <w:p w14:paraId="085321D8"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71</w:t>
            </w:r>
            <w:r w:rsidRPr="00BC79D0">
              <w:rPr>
                <w:rFonts w:cs="Times New Roman"/>
                <w:i/>
                <w:iCs/>
                <w:color w:val="FFFFFF" w:themeColor="background1"/>
                <w:sz w:val="18"/>
                <w:szCs w:val="18"/>
              </w:rPr>
              <w:t>”</w:t>
            </w:r>
          </w:p>
        </w:tc>
        <w:tc>
          <w:tcPr>
            <w:tcW w:w="1134" w:type="dxa"/>
          </w:tcPr>
          <w:p w14:paraId="78461A8E" w14:textId="77777777" w:rsidR="00D620CA" w:rsidRPr="00BC79D0" w:rsidRDefault="00D620CA" w:rsidP="002F1A90">
            <w:pPr>
              <w:spacing w:after="120"/>
              <w:rPr>
                <w:rFonts w:cs="Times New Roman"/>
                <w:i/>
                <w:iCs/>
                <w:sz w:val="18"/>
                <w:szCs w:val="18"/>
              </w:rPr>
            </w:pPr>
            <w:r w:rsidRPr="00BC79D0">
              <w:rPr>
                <w:rFonts w:cs="Times New Roman"/>
                <w:i/>
                <w:iCs/>
                <w:sz w:val="18"/>
                <w:szCs w:val="18"/>
              </w:rPr>
              <w:t>1</w:t>
            </w:r>
          </w:p>
        </w:tc>
        <w:tc>
          <w:tcPr>
            <w:tcW w:w="1134" w:type="dxa"/>
          </w:tcPr>
          <w:p w14:paraId="3475B78B"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113</w:t>
            </w:r>
            <w:r w:rsidRPr="00BC79D0">
              <w:rPr>
                <w:rFonts w:cs="Times New Roman"/>
                <w:i/>
                <w:iCs/>
                <w:color w:val="FFFFFF" w:themeColor="background1"/>
                <w:sz w:val="18"/>
                <w:szCs w:val="18"/>
              </w:rPr>
              <w:t>”</w:t>
            </w:r>
          </w:p>
        </w:tc>
      </w:tr>
      <w:tr w:rsidR="00D620CA" w:rsidRPr="00BC79D0" w14:paraId="44DC2B99" w14:textId="77777777" w:rsidTr="00551689">
        <w:trPr>
          <w:trHeight w:val="20"/>
        </w:trPr>
        <w:tc>
          <w:tcPr>
            <w:tcW w:w="2268" w:type="dxa"/>
            <w:vMerge/>
          </w:tcPr>
          <w:p w14:paraId="13E605A1" w14:textId="77777777" w:rsidR="00D620CA" w:rsidRPr="00BC79D0" w:rsidRDefault="00D620CA" w:rsidP="002F1A90">
            <w:pPr>
              <w:spacing w:after="120"/>
              <w:rPr>
                <w:rFonts w:cs="Times New Roman"/>
                <w:b/>
                <w:bCs/>
                <w:i/>
                <w:iCs/>
                <w:sz w:val="18"/>
                <w:szCs w:val="18"/>
              </w:rPr>
            </w:pPr>
          </w:p>
        </w:tc>
        <w:tc>
          <w:tcPr>
            <w:tcW w:w="1843" w:type="dxa"/>
          </w:tcPr>
          <w:p w14:paraId="7A72B05A" w14:textId="77777777" w:rsidR="00D620CA" w:rsidRPr="00BC79D0" w:rsidRDefault="00D620CA" w:rsidP="002F1A90">
            <w:pPr>
              <w:spacing w:after="120"/>
              <w:rPr>
                <w:rFonts w:cs="Times New Roman"/>
                <w:b/>
                <w:bCs/>
                <w:i/>
                <w:iCs/>
                <w:sz w:val="18"/>
                <w:szCs w:val="18"/>
              </w:rPr>
            </w:pPr>
            <w:r w:rsidRPr="00BC79D0">
              <w:rPr>
                <w:rFonts w:cs="Times New Roman"/>
                <w:b/>
                <w:bCs/>
                <w:sz w:val="18"/>
                <w:szCs w:val="18"/>
              </w:rPr>
              <w:t>Bağışlayıcılık</w:t>
            </w:r>
          </w:p>
        </w:tc>
        <w:tc>
          <w:tcPr>
            <w:tcW w:w="851" w:type="dxa"/>
          </w:tcPr>
          <w:p w14:paraId="1CE455BF"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992" w:type="dxa"/>
          </w:tcPr>
          <w:p w14:paraId="7EBA4D56"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1134" w:type="dxa"/>
          </w:tcPr>
          <w:p w14:paraId="4C35CAFC" w14:textId="77777777" w:rsidR="00D620CA" w:rsidRPr="00BC79D0" w:rsidRDefault="00D620CA" w:rsidP="002F1A90">
            <w:pPr>
              <w:spacing w:after="120"/>
              <w:rPr>
                <w:rFonts w:cs="Times New Roman"/>
                <w:i/>
                <w:iCs/>
                <w:sz w:val="18"/>
                <w:szCs w:val="18"/>
              </w:rPr>
            </w:pPr>
            <w:r w:rsidRPr="00BC79D0">
              <w:rPr>
                <w:rFonts w:cs="Times New Roman"/>
                <w:i/>
                <w:iCs/>
                <w:sz w:val="18"/>
                <w:szCs w:val="18"/>
              </w:rPr>
              <w:t>1</w:t>
            </w:r>
          </w:p>
        </w:tc>
        <w:tc>
          <w:tcPr>
            <w:tcW w:w="1134" w:type="dxa"/>
          </w:tcPr>
          <w:p w14:paraId="46B9115E"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41</w:t>
            </w:r>
            <w:r w:rsidRPr="00BC79D0">
              <w:rPr>
                <w:rFonts w:cs="Times New Roman"/>
                <w:i/>
                <w:iCs/>
                <w:color w:val="FFFFFF" w:themeColor="background1"/>
                <w:sz w:val="18"/>
                <w:szCs w:val="18"/>
              </w:rPr>
              <w:t>”</w:t>
            </w:r>
          </w:p>
        </w:tc>
      </w:tr>
      <w:tr w:rsidR="00D620CA" w:rsidRPr="00BC79D0" w14:paraId="20ADA95F" w14:textId="77777777" w:rsidTr="00551689">
        <w:trPr>
          <w:trHeight w:val="20"/>
        </w:trPr>
        <w:tc>
          <w:tcPr>
            <w:tcW w:w="2268" w:type="dxa"/>
            <w:vMerge/>
          </w:tcPr>
          <w:p w14:paraId="4D816E5D" w14:textId="77777777" w:rsidR="00D620CA" w:rsidRPr="00BC79D0" w:rsidRDefault="00D620CA" w:rsidP="002F1A90">
            <w:pPr>
              <w:spacing w:after="120"/>
              <w:rPr>
                <w:rFonts w:cs="Times New Roman"/>
                <w:b/>
                <w:bCs/>
                <w:i/>
                <w:iCs/>
                <w:sz w:val="18"/>
                <w:szCs w:val="18"/>
              </w:rPr>
            </w:pPr>
          </w:p>
        </w:tc>
        <w:tc>
          <w:tcPr>
            <w:tcW w:w="1843" w:type="dxa"/>
          </w:tcPr>
          <w:p w14:paraId="7973C132" w14:textId="77777777" w:rsidR="00D620CA" w:rsidRPr="00BC79D0" w:rsidRDefault="00D620CA" w:rsidP="002F1A90">
            <w:pPr>
              <w:spacing w:after="120"/>
              <w:rPr>
                <w:rFonts w:cs="Times New Roman"/>
                <w:b/>
                <w:bCs/>
                <w:i/>
                <w:iCs/>
                <w:sz w:val="18"/>
                <w:szCs w:val="18"/>
              </w:rPr>
            </w:pPr>
            <w:r w:rsidRPr="00BC79D0">
              <w:rPr>
                <w:rFonts w:cs="Times New Roman"/>
                <w:b/>
                <w:bCs/>
                <w:sz w:val="18"/>
                <w:szCs w:val="18"/>
              </w:rPr>
              <w:t>Azimli olma</w:t>
            </w:r>
          </w:p>
        </w:tc>
        <w:tc>
          <w:tcPr>
            <w:tcW w:w="851" w:type="dxa"/>
          </w:tcPr>
          <w:p w14:paraId="68C78C14" w14:textId="77777777" w:rsidR="00D620CA" w:rsidRPr="00BC79D0" w:rsidRDefault="00D620CA" w:rsidP="002F1A90">
            <w:pPr>
              <w:spacing w:after="120"/>
              <w:rPr>
                <w:rFonts w:cs="Times New Roman"/>
                <w:i/>
                <w:iCs/>
                <w:sz w:val="18"/>
                <w:szCs w:val="18"/>
              </w:rPr>
            </w:pPr>
            <w:r w:rsidRPr="00BC79D0">
              <w:rPr>
                <w:rFonts w:cs="Times New Roman"/>
                <w:i/>
                <w:iCs/>
                <w:sz w:val="18"/>
                <w:szCs w:val="18"/>
              </w:rPr>
              <w:t>5</w:t>
            </w:r>
          </w:p>
        </w:tc>
        <w:tc>
          <w:tcPr>
            <w:tcW w:w="992" w:type="dxa"/>
          </w:tcPr>
          <w:p w14:paraId="4A55D147"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35, 41, 57, 113, 170</w:t>
            </w:r>
            <w:r w:rsidRPr="00BC79D0">
              <w:rPr>
                <w:rFonts w:cs="Times New Roman"/>
                <w:i/>
                <w:iCs/>
                <w:color w:val="FFFFFF" w:themeColor="background1"/>
                <w:sz w:val="18"/>
                <w:szCs w:val="18"/>
              </w:rPr>
              <w:t>”</w:t>
            </w:r>
          </w:p>
        </w:tc>
        <w:tc>
          <w:tcPr>
            <w:tcW w:w="1134" w:type="dxa"/>
          </w:tcPr>
          <w:p w14:paraId="594A6DDA"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1134" w:type="dxa"/>
          </w:tcPr>
          <w:p w14:paraId="176534F7"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r>
      <w:tr w:rsidR="00D620CA" w:rsidRPr="00BC79D0" w14:paraId="1D25EE3A" w14:textId="77777777" w:rsidTr="00551689">
        <w:trPr>
          <w:trHeight w:val="20"/>
        </w:trPr>
        <w:tc>
          <w:tcPr>
            <w:tcW w:w="2268" w:type="dxa"/>
            <w:vMerge/>
          </w:tcPr>
          <w:p w14:paraId="4147597C" w14:textId="77777777" w:rsidR="00D620CA" w:rsidRPr="00BC79D0" w:rsidRDefault="00D620CA" w:rsidP="002F1A90">
            <w:pPr>
              <w:spacing w:after="120"/>
              <w:rPr>
                <w:rFonts w:cs="Times New Roman"/>
                <w:b/>
                <w:bCs/>
                <w:i/>
                <w:iCs/>
                <w:sz w:val="18"/>
                <w:szCs w:val="18"/>
              </w:rPr>
            </w:pPr>
          </w:p>
        </w:tc>
        <w:tc>
          <w:tcPr>
            <w:tcW w:w="1843" w:type="dxa"/>
          </w:tcPr>
          <w:p w14:paraId="6940B7D2" w14:textId="77777777" w:rsidR="00D620CA" w:rsidRPr="00BC79D0" w:rsidRDefault="00D620CA" w:rsidP="002F1A90">
            <w:pPr>
              <w:spacing w:after="120"/>
              <w:rPr>
                <w:rFonts w:cs="Times New Roman"/>
                <w:b/>
                <w:bCs/>
                <w:i/>
                <w:iCs/>
                <w:sz w:val="18"/>
                <w:szCs w:val="18"/>
              </w:rPr>
            </w:pPr>
            <w:r w:rsidRPr="00BC79D0">
              <w:rPr>
                <w:rFonts w:cs="Times New Roman"/>
                <w:b/>
                <w:bCs/>
                <w:sz w:val="18"/>
                <w:szCs w:val="18"/>
              </w:rPr>
              <w:t>Hoşgörü</w:t>
            </w:r>
          </w:p>
        </w:tc>
        <w:tc>
          <w:tcPr>
            <w:tcW w:w="851" w:type="dxa"/>
          </w:tcPr>
          <w:p w14:paraId="72D8E1F5" w14:textId="77777777" w:rsidR="00D620CA" w:rsidRPr="00BC79D0" w:rsidRDefault="00D620CA" w:rsidP="002F1A90">
            <w:pPr>
              <w:spacing w:after="120"/>
              <w:rPr>
                <w:rFonts w:cs="Times New Roman"/>
                <w:i/>
                <w:iCs/>
                <w:sz w:val="18"/>
                <w:szCs w:val="18"/>
              </w:rPr>
            </w:pPr>
            <w:r w:rsidRPr="00BC79D0">
              <w:rPr>
                <w:rFonts w:cs="Times New Roman"/>
                <w:i/>
                <w:iCs/>
                <w:sz w:val="18"/>
                <w:szCs w:val="18"/>
              </w:rPr>
              <w:t>1</w:t>
            </w:r>
          </w:p>
        </w:tc>
        <w:tc>
          <w:tcPr>
            <w:tcW w:w="992" w:type="dxa"/>
          </w:tcPr>
          <w:p w14:paraId="056158B6"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125</w:t>
            </w:r>
            <w:r w:rsidRPr="00BC79D0">
              <w:rPr>
                <w:rFonts w:cs="Times New Roman"/>
                <w:i/>
                <w:iCs/>
                <w:color w:val="FFFFFF" w:themeColor="background1"/>
                <w:sz w:val="18"/>
                <w:szCs w:val="18"/>
              </w:rPr>
              <w:t>”</w:t>
            </w:r>
          </w:p>
        </w:tc>
        <w:tc>
          <w:tcPr>
            <w:tcW w:w="1134" w:type="dxa"/>
          </w:tcPr>
          <w:p w14:paraId="0294F664" w14:textId="77777777" w:rsidR="00D620CA" w:rsidRPr="00BC79D0" w:rsidRDefault="00D620CA" w:rsidP="002F1A90">
            <w:pPr>
              <w:spacing w:after="120"/>
              <w:rPr>
                <w:rFonts w:cs="Times New Roman"/>
                <w:i/>
                <w:iCs/>
                <w:sz w:val="18"/>
                <w:szCs w:val="18"/>
              </w:rPr>
            </w:pPr>
            <w:r w:rsidRPr="00BC79D0">
              <w:rPr>
                <w:rFonts w:cs="Times New Roman"/>
                <w:i/>
                <w:iCs/>
                <w:sz w:val="18"/>
                <w:szCs w:val="18"/>
              </w:rPr>
              <w:t>1</w:t>
            </w:r>
          </w:p>
        </w:tc>
        <w:tc>
          <w:tcPr>
            <w:tcW w:w="1134" w:type="dxa"/>
          </w:tcPr>
          <w:p w14:paraId="27BD1D9E"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41</w:t>
            </w:r>
            <w:r w:rsidRPr="00BC79D0">
              <w:rPr>
                <w:rFonts w:cs="Times New Roman"/>
                <w:i/>
                <w:iCs/>
                <w:color w:val="FFFFFF" w:themeColor="background1"/>
                <w:sz w:val="18"/>
                <w:szCs w:val="18"/>
              </w:rPr>
              <w:t>”</w:t>
            </w:r>
          </w:p>
        </w:tc>
      </w:tr>
      <w:tr w:rsidR="00D620CA" w:rsidRPr="00BC79D0" w14:paraId="5CA819BD" w14:textId="77777777" w:rsidTr="00551689">
        <w:trPr>
          <w:trHeight w:val="20"/>
        </w:trPr>
        <w:tc>
          <w:tcPr>
            <w:tcW w:w="2268" w:type="dxa"/>
            <w:vMerge/>
          </w:tcPr>
          <w:p w14:paraId="5330D78C" w14:textId="77777777" w:rsidR="00D620CA" w:rsidRPr="00BC79D0" w:rsidRDefault="00D620CA" w:rsidP="002F1A90">
            <w:pPr>
              <w:spacing w:after="120"/>
              <w:rPr>
                <w:rFonts w:cs="Times New Roman"/>
                <w:b/>
                <w:bCs/>
                <w:i/>
                <w:iCs/>
                <w:sz w:val="18"/>
                <w:szCs w:val="18"/>
              </w:rPr>
            </w:pPr>
          </w:p>
        </w:tc>
        <w:tc>
          <w:tcPr>
            <w:tcW w:w="1843" w:type="dxa"/>
          </w:tcPr>
          <w:p w14:paraId="13CA03B5" w14:textId="77777777" w:rsidR="00D620CA" w:rsidRPr="00BC79D0" w:rsidRDefault="00D620CA" w:rsidP="002F1A90">
            <w:pPr>
              <w:spacing w:after="120"/>
              <w:rPr>
                <w:rFonts w:cs="Times New Roman"/>
                <w:b/>
                <w:bCs/>
                <w:i/>
                <w:iCs/>
                <w:sz w:val="18"/>
                <w:szCs w:val="18"/>
              </w:rPr>
            </w:pPr>
            <w:r w:rsidRPr="00BC79D0">
              <w:rPr>
                <w:rFonts w:cs="Times New Roman"/>
                <w:b/>
                <w:bCs/>
                <w:sz w:val="18"/>
                <w:szCs w:val="18"/>
              </w:rPr>
              <w:t>Günlük bakıma özen gösterme</w:t>
            </w:r>
          </w:p>
        </w:tc>
        <w:tc>
          <w:tcPr>
            <w:tcW w:w="851" w:type="dxa"/>
          </w:tcPr>
          <w:p w14:paraId="47FCF52B"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992" w:type="dxa"/>
          </w:tcPr>
          <w:p w14:paraId="4E565839"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1134" w:type="dxa"/>
          </w:tcPr>
          <w:p w14:paraId="6183683C" w14:textId="77777777" w:rsidR="00D620CA" w:rsidRPr="00BC79D0" w:rsidRDefault="00D620CA" w:rsidP="002F1A90">
            <w:pPr>
              <w:spacing w:after="120"/>
              <w:rPr>
                <w:rFonts w:cs="Times New Roman"/>
                <w:i/>
                <w:iCs/>
                <w:sz w:val="18"/>
                <w:szCs w:val="18"/>
              </w:rPr>
            </w:pPr>
            <w:r w:rsidRPr="00BC79D0">
              <w:rPr>
                <w:rFonts w:cs="Times New Roman"/>
                <w:i/>
                <w:iCs/>
                <w:sz w:val="18"/>
                <w:szCs w:val="18"/>
              </w:rPr>
              <w:t>1</w:t>
            </w:r>
          </w:p>
        </w:tc>
        <w:tc>
          <w:tcPr>
            <w:tcW w:w="1134" w:type="dxa"/>
          </w:tcPr>
          <w:p w14:paraId="0942A45C"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77</w:t>
            </w:r>
            <w:r w:rsidRPr="00BC79D0">
              <w:rPr>
                <w:rFonts w:cs="Times New Roman"/>
                <w:i/>
                <w:iCs/>
                <w:color w:val="FFFFFF" w:themeColor="background1"/>
                <w:sz w:val="18"/>
                <w:szCs w:val="18"/>
              </w:rPr>
              <w:t>”</w:t>
            </w:r>
          </w:p>
        </w:tc>
      </w:tr>
      <w:tr w:rsidR="00D620CA" w:rsidRPr="00BC79D0" w14:paraId="332A3F33" w14:textId="77777777" w:rsidTr="00551689">
        <w:trPr>
          <w:trHeight w:val="20"/>
        </w:trPr>
        <w:tc>
          <w:tcPr>
            <w:tcW w:w="2268" w:type="dxa"/>
            <w:vMerge/>
          </w:tcPr>
          <w:p w14:paraId="37F049F8" w14:textId="77777777" w:rsidR="00D620CA" w:rsidRPr="00BC79D0" w:rsidRDefault="00D620CA" w:rsidP="002F1A90">
            <w:pPr>
              <w:spacing w:after="120"/>
              <w:rPr>
                <w:rFonts w:cs="Times New Roman"/>
                <w:b/>
                <w:bCs/>
                <w:i/>
                <w:iCs/>
                <w:sz w:val="18"/>
                <w:szCs w:val="18"/>
              </w:rPr>
            </w:pPr>
          </w:p>
        </w:tc>
        <w:tc>
          <w:tcPr>
            <w:tcW w:w="1843" w:type="dxa"/>
          </w:tcPr>
          <w:p w14:paraId="18526E90" w14:textId="77777777" w:rsidR="00D620CA" w:rsidRPr="00BC79D0" w:rsidRDefault="00D620CA" w:rsidP="002F1A90">
            <w:pPr>
              <w:spacing w:after="120"/>
              <w:rPr>
                <w:rFonts w:cs="Times New Roman"/>
                <w:b/>
                <w:bCs/>
                <w:i/>
                <w:iCs/>
                <w:sz w:val="18"/>
                <w:szCs w:val="18"/>
              </w:rPr>
            </w:pPr>
            <w:r w:rsidRPr="00BC79D0">
              <w:rPr>
                <w:rFonts w:cs="Times New Roman"/>
                <w:b/>
                <w:bCs/>
                <w:sz w:val="18"/>
                <w:szCs w:val="18"/>
              </w:rPr>
              <w:t>Sevgi</w:t>
            </w:r>
          </w:p>
        </w:tc>
        <w:tc>
          <w:tcPr>
            <w:tcW w:w="851" w:type="dxa"/>
          </w:tcPr>
          <w:p w14:paraId="2D683805" w14:textId="77777777" w:rsidR="00D620CA" w:rsidRPr="00BC79D0" w:rsidRDefault="00D620CA" w:rsidP="002F1A90">
            <w:pPr>
              <w:spacing w:after="120"/>
              <w:rPr>
                <w:rFonts w:cs="Times New Roman"/>
                <w:i/>
                <w:iCs/>
                <w:sz w:val="18"/>
                <w:szCs w:val="18"/>
              </w:rPr>
            </w:pPr>
            <w:r w:rsidRPr="00BC79D0">
              <w:rPr>
                <w:rFonts w:cs="Times New Roman"/>
                <w:i/>
                <w:iCs/>
                <w:sz w:val="18"/>
                <w:szCs w:val="18"/>
              </w:rPr>
              <w:t>3</w:t>
            </w:r>
          </w:p>
        </w:tc>
        <w:tc>
          <w:tcPr>
            <w:tcW w:w="992" w:type="dxa"/>
          </w:tcPr>
          <w:p w14:paraId="1239EA04"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20, 88, 163</w:t>
            </w:r>
            <w:r w:rsidRPr="00BC79D0">
              <w:rPr>
                <w:rFonts w:cs="Times New Roman"/>
                <w:i/>
                <w:iCs/>
                <w:color w:val="FFFFFF" w:themeColor="background1"/>
                <w:sz w:val="18"/>
                <w:szCs w:val="18"/>
              </w:rPr>
              <w:t>”</w:t>
            </w:r>
          </w:p>
        </w:tc>
        <w:tc>
          <w:tcPr>
            <w:tcW w:w="1134" w:type="dxa"/>
          </w:tcPr>
          <w:p w14:paraId="52D358E5" w14:textId="77777777" w:rsidR="00D620CA" w:rsidRPr="00BC79D0" w:rsidRDefault="00D620CA" w:rsidP="002F1A90">
            <w:pPr>
              <w:spacing w:after="120"/>
              <w:rPr>
                <w:rFonts w:cs="Times New Roman"/>
                <w:i/>
                <w:iCs/>
                <w:sz w:val="18"/>
                <w:szCs w:val="18"/>
              </w:rPr>
            </w:pPr>
            <w:r w:rsidRPr="00BC79D0">
              <w:rPr>
                <w:rFonts w:cs="Times New Roman"/>
                <w:i/>
                <w:iCs/>
                <w:sz w:val="18"/>
                <w:szCs w:val="18"/>
              </w:rPr>
              <w:t>3</w:t>
            </w:r>
          </w:p>
        </w:tc>
        <w:tc>
          <w:tcPr>
            <w:tcW w:w="1134" w:type="dxa"/>
          </w:tcPr>
          <w:p w14:paraId="110620F0"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39, 130, 132</w:t>
            </w:r>
            <w:r w:rsidRPr="00BC79D0">
              <w:rPr>
                <w:rFonts w:cs="Times New Roman"/>
                <w:i/>
                <w:iCs/>
                <w:color w:val="FFFFFF" w:themeColor="background1"/>
                <w:sz w:val="18"/>
                <w:szCs w:val="18"/>
              </w:rPr>
              <w:t>”</w:t>
            </w:r>
          </w:p>
        </w:tc>
      </w:tr>
      <w:tr w:rsidR="00D620CA" w:rsidRPr="00BC79D0" w14:paraId="3A899B37" w14:textId="77777777" w:rsidTr="00551689">
        <w:trPr>
          <w:trHeight w:val="20"/>
        </w:trPr>
        <w:tc>
          <w:tcPr>
            <w:tcW w:w="4111" w:type="dxa"/>
            <w:gridSpan w:val="2"/>
          </w:tcPr>
          <w:p w14:paraId="76C76137" w14:textId="77777777" w:rsidR="00D620CA" w:rsidRPr="00BC79D0" w:rsidRDefault="00D620CA" w:rsidP="002F1A90">
            <w:pPr>
              <w:spacing w:after="120"/>
              <w:rPr>
                <w:rFonts w:cs="Times New Roman"/>
                <w:b/>
                <w:bCs/>
                <w:i/>
                <w:iCs/>
                <w:sz w:val="18"/>
                <w:szCs w:val="18"/>
              </w:rPr>
            </w:pPr>
            <w:r w:rsidRPr="00BC79D0">
              <w:rPr>
                <w:rFonts w:cs="Times New Roman"/>
                <w:b/>
                <w:bCs/>
                <w:sz w:val="18"/>
                <w:szCs w:val="18"/>
              </w:rPr>
              <w:t xml:space="preserve">“Sorun çözme becerilerini geliştirme” </w:t>
            </w:r>
          </w:p>
        </w:tc>
        <w:tc>
          <w:tcPr>
            <w:tcW w:w="851" w:type="dxa"/>
          </w:tcPr>
          <w:p w14:paraId="59E96514" w14:textId="77777777" w:rsidR="00D620CA" w:rsidRPr="00BC79D0" w:rsidRDefault="00D620CA" w:rsidP="002F1A90">
            <w:pPr>
              <w:spacing w:after="120"/>
              <w:rPr>
                <w:rFonts w:cs="Times New Roman"/>
                <w:i/>
                <w:iCs/>
                <w:sz w:val="18"/>
                <w:szCs w:val="18"/>
              </w:rPr>
            </w:pPr>
            <w:r w:rsidRPr="00BC79D0">
              <w:rPr>
                <w:rFonts w:cs="Times New Roman"/>
                <w:i/>
                <w:iCs/>
                <w:sz w:val="18"/>
                <w:szCs w:val="18"/>
              </w:rPr>
              <w:t>3</w:t>
            </w:r>
          </w:p>
        </w:tc>
        <w:tc>
          <w:tcPr>
            <w:tcW w:w="992" w:type="dxa"/>
          </w:tcPr>
          <w:p w14:paraId="69D791E5"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91, 125, 170</w:t>
            </w:r>
            <w:r w:rsidRPr="00BC79D0">
              <w:rPr>
                <w:rFonts w:cs="Times New Roman"/>
                <w:i/>
                <w:iCs/>
                <w:color w:val="FFFFFF" w:themeColor="background1"/>
                <w:sz w:val="18"/>
                <w:szCs w:val="18"/>
              </w:rPr>
              <w:t>”</w:t>
            </w:r>
          </w:p>
        </w:tc>
        <w:tc>
          <w:tcPr>
            <w:tcW w:w="1134" w:type="dxa"/>
          </w:tcPr>
          <w:p w14:paraId="0E04F209" w14:textId="77777777" w:rsidR="00D620CA" w:rsidRPr="00BC79D0" w:rsidRDefault="00D620CA" w:rsidP="002F1A90">
            <w:pPr>
              <w:spacing w:after="120"/>
              <w:rPr>
                <w:rFonts w:cs="Times New Roman"/>
                <w:i/>
                <w:iCs/>
                <w:sz w:val="18"/>
                <w:szCs w:val="18"/>
              </w:rPr>
            </w:pPr>
            <w:r w:rsidRPr="00BC79D0">
              <w:rPr>
                <w:rFonts w:cs="Times New Roman"/>
                <w:i/>
                <w:iCs/>
                <w:sz w:val="18"/>
                <w:szCs w:val="18"/>
              </w:rPr>
              <w:t>4</w:t>
            </w:r>
          </w:p>
        </w:tc>
        <w:tc>
          <w:tcPr>
            <w:tcW w:w="1134" w:type="dxa"/>
          </w:tcPr>
          <w:p w14:paraId="6EC5EFB3"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25, 28, 74, 135</w:t>
            </w:r>
            <w:r w:rsidRPr="00BC79D0">
              <w:rPr>
                <w:rFonts w:cs="Times New Roman"/>
                <w:i/>
                <w:iCs/>
                <w:color w:val="FFFFFF" w:themeColor="background1"/>
                <w:sz w:val="18"/>
                <w:szCs w:val="18"/>
              </w:rPr>
              <w:t>”</w:t>
            </w:r>
          </w:p>
        </w:tc>
      </w:tr>
      <w:tr w:rsidR="00D620CA" w:rsidRPr="00BC79D0" w14:paraId="6E10DD60" w14:textId="77777777" w:rsidTr="00551689">
        <w:trPr>
          <w:trHeight w:val="20"/>
        </w:trPr>
        <w:tc>
          <w:tcPr>
            <w:tcW w:w="4111" w:type="dxa"/>
            <w:gridSpan w:val="2"/>
          </w:tcPr>
          <w:p w14:paraId="4C146A1E" w14:textId="77777777" w:rsidR="00D620CA" w:rsidRPr="00BC79D0" w:rsidRDefault="00D620CA" w:rsidP="002F1A90">
            <w:pPr>
              <w:spacing w:after="120"/>
              <w:rPr>
                <w:rFonts w:cs="Times New Roman"/>
                <w:b/>
                <w:bCs/>
                <w:i/>
                <w:iCs/>
                <w:sz w:val="18"/>
                <w:szCs w:val="18"/>
              </w:rPr>
            </w:pPr>
            <w:r w:rsidRPr="00BC79D0">
              <w:rPr>
                <w:rFonts w:cs="Times New Roman"/>
                <w:b/>
                <w:bCs/>
                <w:sz w:val="18"/>
                <w:szCs w:val="18"/>
              </w:rPr>
              <w:t xml:space="preserve">“İletişim becerilerini geliştirme” </w:t>
            </w:r>
          </w:p>
        </w:tc>
        <w:tc>
          <w:tcPr>
            <w:tcW w:w="851" w:type="dxa"/>
          </w:tcPr>
          <w:p w14:paraId="4637D245"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992" w:type="dxa"/>
          </w:tcPr>
          <w:p w14:paraId="668A84F2" w14:textId="77777777" w:rsidR="00D620CA" w:rsidRPr="00BC79D0" w:rsidRDefault="00D620CA" w:rsidP="002F1A90">
            <w:pPr>
              <w:spacing w:after="120"/>
              <w:rPr>
                <w:rFonts w:cs="Times New Roman"/>
                <w:i/>
                <w:iCs/>
                <w:sz w:val="18"/>
                <w:szCs w:val="18"/>
              </w:rPr>
            </w:pPr>
            <w:r w:rsidRPr="00BC79D0">
              <w:rPr>
                <w:rFonts w:cs="Times New Roman"/>
                <w:i/>
                <w:iCs/>
                <w:sz w:val="18"/>
                <w:szCs w:val="18"/>
              </w:rPr>
              <w:t xml:space="preserve">- </w:t>
            </w:r>
          </w:p>
        </w:tc>
        <w:tc>
          <w:tcPr>
            <w:tcW w:w="1134" w:type="dxa"/>
          </w:tcPr>
          <w:p w14:paraId="6B1B169F" w14:textId="77777777" w:rsidR="00D620CA" w:rsidRPr="00BC79D0" w:rsidRDefault="00D620CA" w:rsidP="002F1A90">
            <w:pPr>
              <w:spacing w:after="120"/>
              <w:rPr>
                <w:rFonts w:cs="Times New Roman"/>
                <w:i/>
                <w:iCs/>
                <w:sz w:val="18"/>
                <w:szCs w:val="18"/>
              </w:rPr>
            </w:pPr>
            <w:r w:rsidRPr="00BC79D0">
              <w:rPr>
                <w:rFonts w:cs="Times New Roman"/>
                <w:i/>
                <w:iCs/>
                <w:sz w:val="18"/>
                <w:szCs w:val="18"/>
              </w:rPr>
              <w:t>2</w:t>
            </w:r>
          </w:p>
        </w:tc>
        <w:tc>
          <w:tcPr>
            <w:tcW w:w="1134" w:type="dxa"/>
          </w:tcPr>
          <w:p w14:paraId="093FC262"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46, 47</w:t>
            </w:r>
            <w:r w:rsidRPr="00BC79D0">
              <w:rPr>
                <w:rFonts w:cs="Times New Roman"/>
                <w:i/>
                <w:iCs/>
                <w:color w:val="FFFFFF" w:themeColor="background1"/>
                <w:sz w:val="18"/>
                <w:szCs w:val="18"/>
              </w:rPr>
              <w:t>”</w:t>
            </w:r>
          </w:p>
        </w:tc>
      </w:tr>
      <w:tr w:rsidR="00D620CA" w:rsidRPr="00BC79D0" w14:paraId="64118E8D" w14:textId="77777777" w:rsidTr="00551689">
        <w:trPr>
          <w:trHeight w:val="20"/>
        </w:trPr>
        <w:tc>
          <w:tcPr>
            <w:tcW w:w="4111" w:type="dxa"/>
            <w:gridSpan w:val="2"/>
          </w:tcPr>
          <w:p w14:paraId="1809996C" w14:textId="77777777" w:rsidR="00D620CA" w:rsidRPr="00BC79D0" w:rsidRDefault="00D620CA" w:rsidP="002F1A90">
            <w:pPr>
              <w:spacing w:after="120"/>
              <w:rPr>
                <w:rFonts w:cs="Times New Roman"/>
                <w:b/>
                <w:bCs/>
                <w:i/>
                <w:iCs/>
                <w:sz w:val="18"/>
                <w:szCs w:val="18"/>
              </w:rPr>
            </w:pPr>
            <w:r w:rsidRPr="00BC79D0">
              <w:rPr>
                <w:rFonts w:cs="Times New Roman"/>
                <w:b/>
                <w:bCs/>
                <w:sz w:val="18"/>
                <w:szCs w:val="18"/>
              </w:rPr>
              <w:t xml:space="preserve">“Fırsatları tespit etme ve değerlendirme” </w:t>
            </w:r>
          </w:p>
        </w:tc>
        <w:tc>
          <w:tcPr>
            <w:tcW w:w="851" w:type="dxa"/>
          </w:tcPr>
          <w:p w14:paraId="434F8D4A" w14:textId="77777777" w:rsidR="00D620CA" w:rsidRPr="00BC79D0" w:rsidRDefault="00D620CA" w:rsidP="002F1A90">
            <w:pPr>
              <w:spacing w:after="120"/>
              <w:rPr>
                <w:rFonts w:cs="Times New Roman"/>
                <w:i/>
                <w:iCs/>
                <w:sz w:val="18"/>
                <w:szCs w:val="18"/>
              </w:rPr>
            </w:pPr>
            <w:r w:rsidRPr="00BC79D0">
              <w:rPr>
                <w:rFonts w:cs="Times New Roman"/>
                <w:i/>
                <w:iCs/>
                <w:sz w:val="18"/>
                <w:szCs w:val="18"/>
              </w:rPr>
              <w:t>4</w:t>
            </w:r>
          </w:p>
        </w:tc>
        <w:tc>
          <w:tcPr>
            <w:tcW w:w="992" w:type="dxa"/>
          </w:tcPr>
          <w:p w14:paraId="5DEC2D8B"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41, 57, 79, 170</w:t>
            </w:r>
            <w:r w:rsidRPr="00BC79D0">
              <w:rPr>
                <w:rFonts w:cs="Times New Roman"/>
                <w:i/>
                <w:iCs/>
                <w:color w:val="FFFFFF" w:themeColor="background1"/>
                <w:sz w:val="18"/>
                <w:szCs w:val="18"/>
              </w:rPr>
              <w:t>”</w:t>
            </w:r>
          </w:p>
        </w:tc>
        <w:tc>
          <w:tcPr>
            <w:tcW w:w="1134" w:type="dxa"/>
          </w:tcPr>
          <w:p w14:paraId="489C0948" w14:textId="77777777" w:rsidR="00D620CA" w:rsidRPr="00BC79D0" w:rsidRDefault="00D620CA" w:rsidP="002F1A90">
            <w:pPr>
              <w:spacing w:after="120"/>
              <w:rPr>
                <w:rFonts w:cs="Times New Roman"/>
                <w:i/>
                <w:iCs/>
                <w:sz w:val="18"/>
                <w:szCs w:val="18"/>
              </w:rPr>
            </w:pPr>
            <w:r w:rsidRPr="00BC79D0">
              <w:rPr>
                <w:rFonts w:cs="Times New Roman"/>
                <w:i/>
                <w:iCs/>
                <w:sz w:val="18"/>
                <w:szCs w:val="18"/>
              </w:rPr>
              <w:t>4</w:t>
            </w:r>
          </w:p>
        </w:tc>
        <w:tc>
          <w:tcPr>
            <w:tcW w:w="1134" w:type="dxa"/>
          </w:tcPr>
          <w:p w14:paraId="251CFC8E"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30, 61, 63, 66</w:t>
            </w:r>
            <w:r w:rsidRPr="00BC79D0">
              <w:rPr>
                <w:rFonts w:cs="Times New Roman"/>
                <w:i/>
                <w:iCs/>
                <w:color w:val="FFFFFF" w:themeColor="background1"/>
                <w:sz w:val="18"/>
                <w:szCs w:val="18"/>
              </w:rPr>
              <w:t>”</w:t>
            </w:r>
          </w:p>
        </w:tc>
      </w:tr>
      <w:tr w:rsidR="00D620CA" w:rsidRPr="00BC79D0" w14:paraId="30691478" w14:textId="77777777" w:rsidTr="00551689">
        <w:trPr>
          <w:trHeight w:val="20"/>
        </w:trPr>
        <w:tc>
          <w:tcPr>
            <w:tcW w:w="4111" w:type="dxa"/>
            <w:gridSpan w:val="2"/>
          </w:tcPr>
          <w:p w14:paraId="1096B58E" w14:textId="77777777" w:rsidR="00D620CA" w:rsidRPr="00BC79D0" w:rsidRDefault="00D620CA" w:rsidP="002F1A90">
            <w:pPr>
              <w:spacing w:after="120"/>
              <w:rPr>
                <w:rFonts w:cs="Times New Roman"/>
                <w:b/>
                <w:bCs/>
                <w:i/>
                <w:iCs/>
                <w:sz w:val="18"/>
                <w:szCs w:val="18"/>
              </w:rPr>
            </w:pPr>
            <w:r w:rsidRPr="00BC79D0">
              <w:rPr>
                <w:rFonts w:cs="Times New Roman"/>
                <w:b/>
                <w:bCs/>
                <w:sz w:val="18"/>
                <w:szCs w:val="18"/>
              </w:rPr>
              <w:t>“Daha olumlu bir benlik algısı geliştirme”</w:t>
            </w:r>
          </w:p>
        </w:tc>
        <w:tc>
          <w:tcPr>
            <w:tcW w:w="851" w:type="dxa"/>
          </w:tcPr>
          <w:p w14:paraId="00BFC582"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992" w:type="dxa"/>
          </w:tcPr>
          <w:p w14:paraId="5808B330"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1134" w:type="dxa"/>
          </w:tcPr>
          <w:p w14:paraId="60CF23A9"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1134" w:type="dxa"/>
          </w:tcPr>
          <w:p w14:paraId="0597ECEE"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r>
      <w:tr w:rsidR="00D620CA" w:rsidRPr="00BC79D0" w14:paraId="6BEEC568" w14:textId="77777777" w:rsidTr="00551689">
        <w:trPr>
          <w:trHeight w:val="20"/>
        </w:trPr>
        <w:tc>
          <w:tcPr>
            <w:tcW w:w="4111" w:type="dxa"/>
            <w:gridSpan w:val="2"/>
          </w:tcPr>
          <w:p w14:paraId="4A43074D" w14:textId="77777777" w:rsidR="00D620CA" w:rsidRPr="00BC79D0" w:rsidRDefault="00D620CA" w:rsidP="002F1A90">
            <w:pPr>
              <w:spacing w:after="120"/>
              <w:rPr>
                <w:rFonts w:cs="Times New Roman"/>
                <w:b/>
                <w:bCs/>
                <w:i/>
                <w:iCs/>
                <w:sz w:val="18"/>
                <w:szCs w:val="18"/>
              </w:rPr>
            </w:pPr>
            <w:r w:rsidRPr="00BC79D0">
              <w:rPr>
                <w:rFonts w:cs="Times New Roman"/>
                <w:b/>
                <w:bCs/>
                <w:sz w:val="18"/>
                <w:szCs w:val="18"/>
              </w:rPr>
              <w:t xml:space="preserve">“Kendi sorunlarına benzer sorunların başkalarının da başına gelebileceğini görerek yalnız olmadığı duygusuna kapılma” </w:t>
            </w:r>
          </w:p>
        </w:tc>
        <w:tc>
          <w:tcPr>
            <w:tcW w:w="851" w:type="dxa"/>
          </w:tcPr>
          <w:p w14:paraId="087BE84C"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992" w:type="dxa"/>
          </w:tcPr>
          <w:p w14:paraId="148B5E7D"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1134" w:type="dxa"/>
          </w:tcPr>
          <w:p w14:paraId="41B4A1B3"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1134" w:type="dxa"/>
          </w:tcPr>
          <w:p w14:paraId="49AC2406"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r>
      <w:tr w:rsidR="00D620CA" w:rsidRPr="00BC79D0" w14:paraId="2AD5517D" w14:textId="77777777" w:rsidTr="00551689">
        <w:trPr>
          <w:trHeight w:val="20"/>
        </w:trPr>
        <w:tc>
          <w:tcPr>
            <w:tcW w:w="4111" w:type="dxa"/>
            <w:gridSpan w:val="2"/>
          </w:tcPr>
          <w:p w14:paraId="42180EB5" w14:textId="77777777" w:rsidR="00D620CA" w:rsidRPr="00BC79D0" w:rsidRDefault="00D620CA" w:rsidP="002F1A90">
            <w:pPr>
              <w:spacing w:after="120"/>
              <w:rPr>
                <w:rFonts w:cs="Times New Roman"/>
                <w:b/>
                <w:bCs/>
                <w:i/>
                <w:iCs/>
                <w:sz w:val="18"/>
                <w:szCs w:val="18"/>
              </w:rPr>
            </w:pPr>
            <w:r w:rsidRPr="00BC79D0">
              <w:rPr>
                <w:rFonts w:cs="Times New Roman"/>
                <w:b/>
                <w:bCs/>
                <w:sz w:val="18"/>
                <w:szCs w:val="18"/>
              </w:rPr>
              <w:t xml:space="preserve">“Kendini tanıma, kendisi ile ilgili sorumluluk alabilme </w:t>
            </w:r>
          </w:p>
        </w:tc>
        <w:tc>
          <w:tcPr>
            <w:tcW w:w="851" w:type="dxa"/>
          </w:tcPr>
          <w:p w14:paraId="2FF90D32" w14:textId="77777777" w:rsidR="00D620CA" w:rsidRPr="00BC79D0" w:rsidRDefault="00D620CA" w:rsidP="002F1A90">
            <w:pPr>
              <w:spacing w:after="120"/>
              <w:rPr>
                <w:rFonts w:cs="Times New Roman"/>
                <w:i/>
                <w:iCs/>
                <w:sz w:val="18"/>
                <w:szCs w:val="18"/>
              </w:rPr>
            </w:pPr>
            <w:r w:rsidRPr="00BC79D0">
              <w:rPr>
                <w:rFonts w:cs="Times New Roman"/>
                <w:i/>
                <w:iCs/>
                <w:sz w:val="18"/>
                <w:szCs w:val="18"/>
              </w:rPr>
              <w:t>2</w:t>
            </w:r>
          </w:p>
        </w:tc>
        <w:tc>
          <w:tcPr>
            <w:tcW w:w="992" w:type="dxa"/>
          </w:tcPr>
          <w:p w14:paraId="007C1009"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46, 71</w:t>
            </w:r>
            <w:r w:rsidRPr="00BC79D0">
              <w:rPr>
                <w:rFonts w:cs="Times New Roman"/>
                <w:i/>
                <w:iCs/>
                <w:color w:val="FFFFFF" w:themeColor="background1"/>
                <w:sz w:val="18"/>
                <w:szCs w:val="18"/>
              </w:rPr>
              <w:t>”</w:t>
            </w:r>
          </w:p>
        </w:tc>
        <w:tc>
          <w:tcPr>
            <w:tcW w:w="1134" w:type="dxa"/>
          </w:tcPr>
          <w:p w14:paraId="327FC6B8" w14:textId="77777777" w:rsidR="00D620CA" w:rsidRPr="00BC79D0" w:rsidRDefault="00D620CA" w:rsidP="002F1A90">
            <w:pPr>
              <w:spacing w:after="120"/>
              <w:rPr>
                <w:rFonts w:cs="Times New Roman"/>
                <w:i/>
                <w:iCs/>
                <w:sz w:val="18"/>
                <w:szCs w:val="18"/>
              </w:rPr>
            </w:pPr>
            <w:r w:rsidRPr="00BC79D0">
              <w:rPr>
                <w:rFonts w:cs="Times New Roman"/>
                <w:i/>
                <w:iCs/>
                <w:sz w:val="18"/>
                <w:szCs w:val="18"/>
              </w:rPr>
              <w:t>4</w:t>
            </w:r>
          </w:p>
        </w:tc>
        <w:tc>
          <w:tcPr>
            <w:tcW w:w="1134" w:type="dxa"/>
          </w:tcPr>
          <w:p w14:paraId="6AF74314"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22, 92, 102, 152</w:t>
            </w:r>
            <w:r w:rsidRPr="00BC79D0">
              <w:rPr>
                <w:rFonts w:cs="Times New Roman"/>
                <w:i/>
                <w:iCs/>
                <w:color w:val="FFFFFF" w:themeColor="background1"/>
                <w:sz w:val="18"/>
                <w:szCs w:val="18"/>
              </w:rPr>
              <w:t>”</w:t>
            </w:r>
          </w:p>
        </w:tc>
      </w:tr>
      <w:tr w:rsidR="00D620CA" w:rsidRPr="00BC79D0" w14:paraId="30F7740E" w14:textId="77777777" w:rsidTr="00551689">
        <w:trPr>
          <w:trHeight w:val="20"/>
        </w:trPr>
        <w:tc>
          <w:tcPr>
            <w:tcW w:w="4111" w:type="dxa"/>
            <w:gridSpan w:val="2"/>
          </w:tcPr>
          <w:p w14:paraId="54A3E3FA" w14:textId="77777777" w:rsidR="00D620CA" w:rsidRPr="00BC79D0" w:rsidRDefault="00D620CA" w:rsidP="002F1A90">
            <w:pPr>
              <w:spacing w:after="120"/>
              <w:rPr>
                <w:rFonts w:cs="Times New Roman"/>
                <w:b/>
                <w:bCs/>
                <w:i/>
                <w:iCs/>
                <w:sz w:val="18"/>
                <w:szCs w:val="18"/>
              </w:rPr>
            </w:pPr>
            <w:r w:rsidRPr="00BC79D0">
              <w:rPr>
                <w:rFonts w:cs="Times New Roman"/>
                <w:b/>
                <w:bCs/>
                <w:sz w:val="18"/>
                <w:szCs w:val="18"/>
              </w:rPr>
              <w:t xml:space="preserve">Kalıp yargıların yumuşatılması </w:t>
            </w:r>
          </w:p>
        </w:tc>
        <w:tc>
          <w:tcPr>
            <w:tcW w:w="851" w:type="dxa"/>
          </w:tcPr>
          <w:p w14:paraId="2E6DD72C"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992" w:type="dxa"/>
          </w:tcPr>
          <w:p w14:paraId="46E4754C"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1134" w:type="dxa"/>
          </w:tcPr>
          <w:p w14:paraId="4574B4EF"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1134" w:type="dxa"/>
          </w:tcPr>
          <w:p w14:paraId="294E03E0"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r>
      <w:tr w:rsidR="00D620CA" w:rsidRPr="00BC79D0" w14:paraId="2A0C926D" w14:textId="77777777" w:rsidTr="00551689">
        <w:trPr>
          <w:trHeight w:val="20"/>
        </w:trPr>
        <w:tc>
          <w:tcPr>
            <w:tcW w:w="4111" w:type="dxa"/>
            <w:gridSpan w:val="2"/>
          </w:tcPr>
          <w:p w14:paraId="202C0219" w14:textId="77777777" w:rsidR="00D620CA" w:rsidRPr="00BC79D0" w:rsidRDefault="00D620CA" w:rsidP="002F1A90">
            <w:pPr>
              <w:spacing w:after="120"/>
              <w:rPr>
                <w:rFonts w:cs="Times New Roman"/>
                <w:b/>
                <w:bCs/>
                <w:i/>
                <w:iCs/>
                <w:sz w:val="18"/>
                <w:szCs w:val="18"/>
              </w:rPr>
            </w:pPr>
            <w:r w:rsidRPr="00BC79D0">
              <w:rPr>
                <w:rFonts w:cs="Times New Roman"/>
                <w:b/>
                <w:bCs/>
                <w:sz w:val="18"/>
                <w:szCs w:val="18"/>
              </w:rPr>
              <w:t xml:space="preserve">Çevreyi, toplumu ve dünyayı tanıma  </w:t>
            </w:r>
          </w:p>
        </w:tc>
        <w:tc>
          <w:tcPr>
            <w:tcW w:w="851" w:type="dxa"/>
          </w:tcPr>
          <w:p w14:paraId="535937B9" w14:textId="77777777" w:rsidR="00D620CA" w:rsidRPr="00BC79D0" w:rsidRDefault="00D620CA" w:rsidP="002F1A90">
            <w:pPr>
              <w:spacing w:after="120"/>
              <w:rPr>
                <w:rFonts w:cs="Times New Roman"/>
                <w:i/>
                <w:iCs/>
                <w:sz w:val="18"/>
                <w:szCs w:val="18"/>
              </w:rPr>
            </w:pPr>
            <w:r w:rsidRPr="00BC79D0">
              <w:rPr>
                <w:rFonts w:cs="Times New Roman"/>
                <w:i/>
                <w:iCs/>
                <w:sz w:val="18"/>
                <w:szCs w:val="18"/>
              </w:rPr>
              <w:t>4</w:t>
            </w:r>
          </w:p>
        </w:tc>
        <w:tc>
          <w:tcPr>
            <w:tcW w:w="992" w:type="dxa"/>
          </w:tcPr>
          <w:p w14:paraId="20BB885B"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1134" w:type="dxa"/>
          </w:tcPr>
          <w:p w14:paraId="556ABDDC" w14:textId="77777777" w:rsidR="00D620CA" w:rsidRPr="00BC79D0" w:rsidRDefault="00D620CA" w:rsidP="002F1A90">
            <w:pPr>
              <w:spacing w:after="120"/>
              <w:rPr>
                <w:rFonts w:cs="Times New Roman"/>
                <w:i/>
                <w:iCs/>
                <w:sz w:val="18"/>
                <w:szCs w:val="18"/>
              </w:rPr>
            </w:pPr>
            <w:r w:rsidRPr="00BC79D0">
              <w:rPr>
                <w:rFonts w:cs="Times New Roman"/>
                <w:i/>
                <w:iCs/>
                <w:sz w:val="18"/>
                <w:szCs w:val="18"/>
              </w:rPr>
              <w:t>1</w:t>
            </w:r>
          </w:p>
        </w:tc>
        <w:tc>
          <w:tcPr>
            <w:tcW w:w="1134" w:type="dxa"/>
          </w:tcPr>
          <w:p w14:paraId="7B02809A"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38</w:t>
            </w:r>
            <w:r w:rsidRPr="00BC79D0">
              <w:rPr>
                <w:rFonts w:cs="Times New Roman"/>
                <w:i/>
                <w:iCs/>
                <w:color w:val="FFFFFF" w:themeColor="background1"/>
                <w:sz w:val="18"/>
                <w:szCs w:val="18"/>
              </w:rPr>
              <w:t>”</w:t>
            </w:r>
          </w:p>
        </w:tc>
      </w:tr>
      <w:tr w:rsidR="00D620CA" w:rsidRPr="00BC79D0" w14:paraId="3206588E" w14:textId="77777777" w:rsidTr="00551689">
        <w:trPr>
          <w:trHeight w:val="20"/>
        </w:trPr>
        <w:tc>
          <w:tcPr>
            <w:tcW w:w="4111" w:type="dxa"/>
            <w:gridSpan w:val="2"/>
          </w:tcPr>
          <w:p w14:paraId="3F5A2A74" w14:textId="77777777" w:rsidR="00D620CA" w:rsidRPr="00BC79D0" w:rsidRDefault="00D620CA" w:rsidP="002F1A90">
            <w:pPr>
              <w:spacing w:after="120"/>
              <w:rPr>
                <w:rFonts w:cs="Times New Roman"/>
                <w:b/>
                <w:bCs/>
                <w:i/>
                <w:iCs/>
                <w:sz w:val="18"/>
                <w:szCs w:val="18"/>
              </w:rPr>
            </w:pPr>
            <w:r w:rsidRPr="00BC79D0">
              <w:rPr>
                <w:rFonts w:cs="Times New Roman"/>
                <w:b/>
                <w:bCs/>
                <w:sz w:val="18"/>
                <w:szCs w:val="18"/>
              </w:rPr>
              <w:t xml:space="preserve">Farklı ve yeni durumlara uyum sağlama, uyum güçlüklerini aşma </w:t>
            </w:r>
          </w:p>
        </w:tc>
        <w:tc>
          <w:tcPr>
            <w:tcW w:w="851" w:type="dxa"/>
          </w:tcPr>
          <w:p w14:paraId="011B693B"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992" w:type="dxa"/>
          </w:tcPr>
          <w:p w14:paraId="13A09BAF" w14:textId="77777777" w:rsidR="00D620CA" w:rsidRPr="00BC79D0" w:rsidRDefault="00D620CA" w:rsidP="002F1A90">
            <w:pPr>
              <w:spacing w:after="120"/>
              <w:rPr>
                <w:rFonts w:cs="Times New Roman"/>
                <w:i/>
                <w:iCs/>
                <w:sz w:val="18"/>
                <w:szCs w:val="18"/>
              </w:rPr>
            </w:pPr>
            <w:r w:rsidRPr="00BC79D0">
              <w:rPr>
                <w:rFonts w:cs="Times New Roman"/>
                <w:i/>
                <w:iCs/>
                <w:sz w:val="18"/>
                <w:szCs w:val="18"/>
              </w:rPr>
              <w:t>-</w:t>
            </w:r>
          </w:p>
        </w:tc>
        <w:tc>
          <w:tcPr>
            <w:tcW w:w="1134" w:type="dxa"/>
          </w:tcPr>
          <w:p w14:paraId="1381323D" w14:textId="77777777" w:rsidR="00D620CA" w:rsidRPr="00BC79D0" w:rsidRDefault="00D620CA" w:rsidP="002F1A90">
            <w:pPr>
              <w:spacing w:after="120"/>
              <w:rPr>
                <w:rFonts w:cs="Times New Roman"/>
                <w:i/>
                <w:iCs/>
                <w:sz w:val="18"/>
                <w:szCs w:val="18"/>
              </w:rPr>
            </w:pPr>
            <w:r w:rsidRPr="00BC79D0">
              <w:rPr>
                <w:rFonts w:cs="Times New Roman"/>
                <w:i/>
                <w:iCs/>
                <w:sz w:val="18"/>
                <w:szCs w:val="18"/>
              </w:rPr>
              <w:t>1</w:t>
            </w:r>
          </w:p>
        </w:tc>
        <w:tc>
          <w:tcPr>
            <w:tcW w:w="1134" w:type="dxa"/>
          </w:tcPr>
          <w:p w14:paraId="5E710CD6" w14:textId="77777777" w:rsidR="00D620CA" w:rsidRPr="00BC79D0" w:rsidRDefault="00D620CA" w:rsidP="002F1A90">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73</w:t>
            </w:r>
            <w:r w:rsidRPr="00BC79D0">
              <w:rPr>
                <w:rFonts w:cs="Times New Roman"/>
                <w:i/>
                <w:iCs/>
                <w:color w:val="FFFFFF" w:themeColor="background1"/>
                <w:sz w:val="18"/>
                <w:szCs w:val="18"/>
              </w:rPr>
              <w:t>”</w:t>
            </w:r>
          </w:p>
        </w:tc>
      </w:tr>
      <w:tr w:rsidR="00D620CA" w:rsidRPr="00BC79D0" w14:paraId="56AAF754" w14:textId="77777777" w:rsidTr="00551689">
        <w:trPr>
          <w:trHeight w:val="20"/>
        </w:trPr>
        <w:tc>
          <w:tcPr>
            <w:tcW w:w="4111" w:type="dxa"/>
            <w:gridSpan w:val="2"/>
          </w:tcPr>
          <w:p w14:paraId="38800379" w14:textId="77777777" w:rsidR="00D620CA" w:rsidRPr="00BC79D0" w:rsidRDefault="00D620CA" w:rsidP="00551689">
            <w:pPr>
              <w:spacing w:after="120"/>
              <w:rPr>
                <w:rFonts w:cs="Times New Roman"/>
                <w:b/>
                <w:bCs/>
                <w:i/>
                <w:iCs/>
                <w:sz w:val="18"/>
                <w:szCs w:val="18"/>
              </w:rPr>
            </w:pPr>
            <w:r w:rsidRPr="00BC79D0">
              <w:rPr>
                <w:rFonts w:cs="Times New Roman"/>
                <w:b/>
                <w:bCs/>
                <w:sz w:val="18"/>
                <w:szCs w:val="18"/>
              </w:rPr>
              <w:t xml:space="preserve">Öfke, stres ve zaman yönetimi </w:t>
            </w:r>
          </w:p>
        </w:tc>
        <w:tc>
          <w:tcPr>
            <w:tcW w:w="851" w:type="dxa"/>
          </w:tcPr>
          <w:p w14:paraId="2212022A" w14:textId="77777777" w:rsidR="00D620CA" w:rsidRPr="00BC79D0" w:rsidRDefault="00D620CA" w:rsidP="00551689">
            <w:pPr>
              <w:spacing w:after="120"/>
              <w:rPr>
                <w:rFonts w:cs="Times New Roman"/>
                <w:i/>
                <w:iCs/>
                <w:sz w:val="18"/>
                <w:szCs w:val="18"/>
              </w:rPr>
            </w:pPr>
            <w:r w:rsidRPr="00BC79D0">
              <w:rPr>
                <w:rFonts w:cs="Times New Roman"/>
                <w:i/>
                <w:iCs/>
                <w:sz w:val="18"/>
                <w:szCs w:val="18"/>
              </w:rPr>
              <w:t>-</w:t>
            </w:r>
          </w:p>
        </w:tc>
        <w:tc>
          <w:tcPr>
            <w:tcW w:w="992" w:type="dxa"/>
          </w:tcPr>
          <w:p w14:paraId="27E9CA7E" w14:textId="77777777" w:rsidR="00D620CA" w:rsidRPr="00BC79D0" w:rsidRDefault="00D620CA" w:rsidP="00551689">
            <w:pPr>
              <w:spacing w:after="120"/>
              <w:rPr>
                <w:rFonts w:cs="Times New Roman"/>
                <w:i/>
                <w:iCs/>
                <w:sz w:val="18"/>
                <w:szCs w:val="18"/>
              </w:rPr>
            </w:pPr>
            <w:r w:rsidRPr="00BC79D0">
              <w:rPr>
                <w:rFonts w:cs="Times New Roman"/>
                <w:i/>
                <w:iCs/>
                <w:sz w:val="18"/>
                <w:szCs w:val="18"/>
              </w:rPr>
              <w:t>-</w:t>
            </w:r>
          </w:p>
        </w:tc>
        <w:tc>
          <w:tcPr>
            <w:tcW w:w="1134" w:type="dxa"/>
          </w:tcPr>
          <w:p w14:paraId="4F0A1751" w14:textId="77777777" w:rsidR="00D620CA" w:rsidRPr="00BC79D0" w:rsidRDefault="00D620CA" w:rsidP="00551689">
            <w:pPr>
              <w:spacing w:after="120"/>
              <w:rPr>
                <w:rFonts w:cs="Times New Roman"/>
                <w:i/>
                <w:iCs/>
                <w:sz w:val="18"/>
                <w:szCs w:val="18"/>
              </w:rPr>
            </w:pPr>
            <w:r w:rsidRPr="00BC79D0">
              <w:rPr>
                <w:rFonts w:cs="Times New Roman"/>
                <w:i/>
                <w:iCs/>
                <w:sz w:val="18"/>
                <w:szCs w:val="18"/>
              </w:rPr>
              <w:t>-</w:t>
            </w:r>
          </w:p>
        </w:tc>
        <w:tc>
          <w:tcPr>
            <w:tcW w:w="1134" w:type="dxa"/>
          </w:tcPr>
          <w:p w14:paraId="512D6C92" w14:textId="77777777" w:rsidR="00D620CA" w:rsidRPr="00BC79D0" w:rsidRDefault="00D620CA" w:rsidP="00551689">
            <w:pPr>
              <w:spacing w:after="120"/>
              <w:rPr>
                <w:rFonts w:cs="Times New Roman"/>
                <w:i/>
                <w:iCs/>
                <w:sz w:val="18"/>
                <w:szCs w:val="18"/>
              </w:rPr>
            </w:pPr>
            <w:r w:rsidRPr="00BC79D0">
              <w:rPr>
                <w:rFonts w:cs="Times New Roman"/>
                <w:i/>
                <w:iCs/>
                <w:sz w:val="18"/>
                <w:szCs w:val="18"/>
              </w:rPr>
              <w:t>-</w:t>
            </w:r>
          </w:p>
        </w:tc>
      </w:tr>
      <w:tr w:rsidR="00D620CA" w:rsidRPr="00BC79D0" w14:paraId="7FC9C558" w14:textId="77777777" w:rsidTr="00551689">
        <w:trPr>
          <w:trHeight w:val="20"/>
        </w:trPr>
        <w:tc>
          <w:tcPr>
            <w:tcW w:w="4111" w:type="dxa"/>
            <w:gridSpan w:val="2"/>
          </w:tcPr>
          <w:p w14:paraId="77DF26A2" w14:textId="77777777" w:rsidR="00D620CA" w:rsidRPr="00BC79D0" w:rsidRDefault="00D620CA" w:rsidP="00551689">
            <w:pPr>
              <w:spacing w:after="120"/>
              <w:rPr>
                <w:rFonts w:cs="Times New Roman"/>
                <w:b/>
                <w:bCs/>
                <w:i/>
                <w:iCs/>
                <w:sz w:val="18"/>
                <w:szCs w:val="18"/>
              </w:rPr>
            </w:pPr>
            <w:r w:rsidRPr="00BC79D0">
              <w:rPr>
                <w:rFonts w:cs="Times New Roman"/>
                <w:b/>
                <w:bCs/>
                <w:sz w:val="18"/>
                <w:szCs w:val="18"/>
              </w:rPr>
              <w:lastRenderedPageBreak/>
              <w:t xml:space="preserve">Plân yapma, plânlı olma  </w:t>
            </w:r>
          </w:p>
        </w:tc>
        <w:tc>
          <w:tcPr>
            <w:tcW w:w="851" w:type="dxa"/>
          </w:tcPr>
          <w:p w14:paraId="46D9FBE1" w14:textId="77777777" w:rsidR="00D620CA" w:rsidRPr="00BC79D0" w:rsidRDefault="00D620CA" w:rsidP="00551689">
            <w:pPr>
              <w:spacing w:after="120"/>
              <w:rPr>
                <w:rFonts w:cs="Times New Roman"/>
                <w:i/>
                <w:iCs/>
                <w:sz w:val="18"/>
                <w:szCs w:val="18"/>
              </w:rPr>
            </w:pPr>
            <w:r w:rsidRPr="00BC79D0">
              <w:rPr>
                <w:rFonts w:cs="Times New Roman"/>
                <w:i/>
                <w:iCs/>
                <w:sz w:val="18"/>
                <w:szCs w:val="18"/>
              </w:rPr>
              <w:t>-</w:t>
            </w:r>
          </w:p>
        </w:tc>
        <w:tc>
          <w:tcPr>
            <w:tcW w:w="992" w:type="dxa"/>
          </w:tcPr>
          <w:p w14:paraId="33A0B74A" w14:textId="77777777" w:rsidR="00D620CA" w:rsidRPr="00BC79D0" w:rsidRDefault="00D620CA" w:rsidP="00551689">
            <w:pPr>
              <w:spacing w:after="120"/>
              <w:rPr>
                <w:rFonts w:cs="Times New Roman"/>
                <w:i/>
                <w:iCs/>
                <w:sz w:val="18"/>
                <w:szCs w:val="18"/>
              </w:rPr>
            </w:pPr>
            <w:r w:rsidRPr="00BC79D0">
              <w:rPr>
                <w:rFonts w:cs="Times New Roman"/>
                <w:i/>
                <w:iCs/>
                <w:sz w:val="18"/>
                <w:szCs w:val="18"/>
              </w:rPr>
              <w:t>-</w:t>
            </w:r>
          </w:p>
        </w:tc>
        <w:tc>
          <w:tcPr>
            <w:tcW w:w="1134" w:type="dxa"/>
          </w:tcPr>
          <w:p w14:paraId="37A44F7A" w14:textId="77777777" w:rsidR="00D620CA" w:rsidRPr="00BC79D0" w:rsidRDefault="00D620CA" w:rsidP="00551689">
            <w:pPr>
              <w:spacing w:after="120"/>
              <w:rPr>
                <w:rFonts w:cs="Times New Roman"/>
                <w:i/>
                <w:iCs/>
                <w:sz w:val="18"/>
                <w:szCs w:val="18"/>
              </w:rPr>
            </w:pPr>
            <w:r w:rsidRPr="00BC79D0">
              <w:rPr>
                <w:rFonts w:cs="Times New Roman"/>
                <w:i/>
                <w:iCs/>
                <w:sz w:val="18"/>
                <w:szCs w:val="18"/>
              </w:rPr>
              <w:t>2</w:t>
            </w:r>
          </w:p>
        </w:tc>
        <w:tc>
          <w:tcPr>
            <w:tcW w:w="1134" w:type="dxa"/>
          </w:tcPr>
          <w:p w14:paraId="3589BAA3" w14:textId="77777777" w:rsidR="00D620CA" w:rsidRPr="00BC79D0" w:rsidRDefault="00D620CA" w:rsidP="00551689">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28, 100</w:t>
            </w:r>
            <w:r w:rsidRPr="00BC79D0">
              <w:rPr>
                <w:rFonts w:cs="Times New Roman"/>
                <w:i/>
                <w:iCs/>
                <w:color w:val="FFFFFF" w:themeColor="background1"/>
                <w:sz w:val="18"/>
                <w:szCs w:val="18"/>
              </w:rPr>
              <w:t>”</w:t>
            </w:r>
          </w:p>
        </w:tc>
      </w:tr>
      <w:tr w:rsidR="00D620CA" w:rsidRPr="00BC79D0" w14:paraId="2AC65990" w14:textId="77777777" w:rsidTr="00551689">
        <w:trPr>
          <w:trHeight w:val="20"/>
        </w:trPr>
        <w:tc>
          <w:tcPr>
            <w:tcW w:w="4111" w:type="dxa"/>
            <w:gridSpan w:val="2"/>
          </w:tcPr>
          <w:p w14:paraId="7AA4C1C4" w14:textId="77777777" w:rsidR="00D620CA" w:rsidRPr="00BC79D0" w:rsidRDefault="00D620CA" w:rsidP="00551689">
            <w:pPr>
              <w:spacing w:after="120"/>
              <w:rPr>
                <w:rFonts w:cs="Times New Roman"/>
                <w:b/>
                <w:bCs/>
                <w:i/>
                <w:iCs/>
                <w:sz w:val="18"/>
                <w:szCs w:val="18"/>
              </w:rPr>
            </w:pPr>
            <w:r w:rsidRPr="00BC79D0">
              <w:rPr>
                <w:rFonts w:cs="Times New Roman"/>
                <w:b/>
                <w:bCs/>
                <w:sz w:val="18"/>
                <w:szCs w:val="18"/>
              </w:rPr>
              <w:t xml:space="preserve">Anne, baba ve çocuk arasında çatışmaların çözüme ulaştırılması </w:t>
            </w:r>
          </w:p>
        </w:tc>
        <w:tc>
          <w:tcPr>
            <w:tcW w:w="851" w:type="dxa"/>
          </w:tcPr>
          <w:p w14:paraId="1DAA85B3" w14:textId="77777777" w:rsidR="00D620CA" w:rsidRPr="00BC79D0" w:rsidRDefault="00D620CA" w:rsidP="00551689">
            <w:pPr>
              <w:spacing w:after="120"/>
              <w:rPr>
                <w:rFonts w:cs="Times New Roman"/>
                <w:i/>
                <w:iCs/>
                <w:sz w:val="18"/>
                <w:szCs w:val="18"/>
              </w:rPr>
            </w:pPr>
            <w:r w:rsidRPr="00BC79D0">
              <w:rPr>
                <w:rFonts w:cs="Times New Roman"/>
                <w:i/>
                <w:iCs/>
                <w:sz w:val="18"/>
                <w:szCs w:val="18"/>
              </w:rPr>
              <w:t>-</w:t>
            </w:r>
          </w:p>
        </w:tc>
        <w:tc>
          <w:tcPr>
            <w:tcW w:w="992" w:type="dxa"/>
          </w:tcPr>
          <w:p w14:paraId="31D7E37E" w14:textId="77777777" w:rsidR="00D620CA" w:rsidRPr="00BC79D0" w:rsidRDefault="00D620CA" w:rsidP="00551689">
            <w:pPr>
              <w:spacing w:after="120"/>
              <w:rPr>
                <w:rFonts w:cs="Times New Roman"/>
                <w:i/>
                <w:iCs/>
                <w:sz w:val="18"/>
                <w:szCs w:val="18"/>
              </w:rPr>
            </w:pPr>
            <w:r w:rsidRPr="00BC79D0">
              <w:rPr>
                <w:rFonts w:cs="Times New Roman"/>
                <w:i/>
                <w:iCs/>
                <w:sz w:val="18"/>
                <w:szCs w:val="18"/>
              </w:rPr>
              <w:t>-</w:t>
            </w:r>
          </w:p>
        </w:tc>
        <w:tc>
          <w:tcPr>
            <w:tcW w:w="1134" w:type="dxa"/>
          </w:tcPr>
          <w:p w14:paraId="423F2CD8" w14:textId="77777777" w:rsidR="00D620CA" w:rsidRPr="00BC79D0" w:rsidRDefault="00D620CA" w:rsidP="00551689">
            <w:pPr>
              <w:spacing w:after="120"/>
              <w:rPr>
                <w:rFonts w:cs="Times New Roman"/>
                <w:i/>
                <w:iCs/>
                <w:sz w:val="18"/>
                <w:szCs w:val="18"/>
              </w:rPr>
            </w:pPr>
            <w:r w:rsidRPr="00BC79D0">
              <w:rPr>
                <w:rFonts w:cs="Times New Roman"/>
                <w:i/>
                <w:iCs/>
                <w:sz w:val="18"/>
                <w:szCs w:val="18"/>
              </w:rPr>
              <w:t>4</w:t>
            </w:r>
          </w:p>
        </w:tc>
        <w:tc>
          <w:tcPr>
            <w:tcW w:w="1134" w:type="dxa"/>
          </w:tcPr>
          <w:p w14:paraId="0CA82CAB" w14:textId="77777777" w:rsidR="00D620CA" w:rsidRPr="00BC79D0" w:rsidRDefault="00D620CA" w:rsidP="00551689">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36, 39, 77, 78</w:t>
            </w:r>
            <w:r w:rsidRPr="00BC79D0">
              <w:rPr>
                <w:rFonts w:cs="Times New Roman"/>
                <w:i/>
                <w:iCs/>
                <w:color w:val="FFFFFF" w:themeColor="background1"/>
                <w:sz w:val="18"/>
                <w:szCs w:val="18"/>
              </w:rPr>
              <w:t>”</w:t>
            </w:r>
          </w:p>
        </w:tc>
      </w:tr>
      <w:tr w:rsidR="00D620CA" w:rsidRPr="00BC79D0" w14:paraId="20685C9F" w14:textId="77777777" w:rsidTr="00551689">
        <w:trPr>
          <w:trHeight w:val="20"/>
        </w:trPr>
        <w:tc>
          <w:tcPr>
            <w:tcW w:w="4111" w:type="dxa"/>
            <w:gridSpan w:val="2"/>
          </w:tcPr>
          <w:p w14:paraId="1666C10E" w14:textId="77777777" w:rsidR="00D620CA" w:rsidRPr="00BC79D0" w:rsidRDefault="00D620CA" w:rsidP="00551689">
            <w:pPr>
              <w:spacing w:after="120"/>
              <w:rPr>
                <w:rFonts w:cs="Times New Roman"/>
                <w:b/>
                <w:bCs/>
                <w:i/>
                <w:iCs/>
                <w:sz w:val="18"/>
                <w:szCs w:val="18"/>
              </w:rPr>
            </w:pPr>
            <w:r w:rsidRPr="00BC79D0">
              <w:rPr>
                <w:rFonts w:cs="Times New Roman"/>
                <w:b/>
                <w:bCs/>
                <w:sz w:val="18"/>
                <w:szCs w:val="18"/>
              </w:rPr>
              <w:t xml:space="preserve">Duygudaşlık (Empati) </w:t>
            </w:r>
          </w:p>
        </w:tc>
        <w:tc>
          <w:tcPr>
            <w:tcW w:w="851" w:type="dxa"/>
          </w:tcPr>
          <w:p w14:paraId="7F090475" w14:textId="77777777" w:rsidR="00D620CA" w:rsidRPr="00BC79D0" w:rsidRDefault="00D620CA" w:rsidP="00551689">
            <w:pPr>
              <w:spacing w:after="120"/>
              <w:rPr>
                <w:rFonts w:cs="Times New Roman"/>
                <w:i/>
                <w:iCs/>
                <w:sz w:val="18"/>
                <w:szCs w:val="18"/>
              </w:rPr>
            </w:pPr>
            <w:r w:rsidRPr="00BC79D0">
              <w:rPr>
                <w:rFonts w:cs="Times New Roman"/>
                <w:i/>
                <w:iCs/>
                <w:sz w:val="18"/>
                <w:szCs w:val="18"/>
              </w:rPr>
              <w:t>1</w:t>
            </w:r>
          </w:p>
        </w:tc>
        <w:tc>
          <w:tcPr>
            <w:tcW w:w="992" w:type="dxa"/>
          </w:tcPr>
          <w:p w14:paraId="17FCFC8F" w14:textId="77777777" w:rsidR="00D620CA" w:rsidRPr="00BC79D0" w:rsidRDefault="00D620CA" w:rsidP="00551689">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80</w:t>
            </w:r>
            <w:r w:rsidRPr="00BC79D0">
              <w:rPr>
                <w:rFonts w:cs="Times New Roman"/>
                <w:i/>
                <w:iCs/>
                <w:color w:val="FFFFFF" w:themeColor="background1"/>
                <w:sz w:val="18"/>
                <w:szCs w:val="18"/>
              </w:rPr>
              <w:t>”</w:t>
            </w:r>
          </w:p>
        </w:tc>
        <w:tc>
          <w:tcPr>
            <w:tcW w:w="1134" w:type="dxa"/>
          </w:tcPr>
          <w:p w14:paraId="5F71BDC2" w14:textId="77777777" w:rsidR="00D620CA" w:rsidRPr="00BC79D0" w:rsidRDefault="00D620CA" w:rsidP="00551689">
            <w:pPr>
              <w:spacing w:after="120"/>
              <w:rPr>
                <w:rFonts w:cs="Times New Roman"/>
                <w:i/>
                <w:iCs/>
                <w:sz w:val="18"/>
                <w:szCs w:val="18"/>
              </w:rPr>
            </w:pPr>
            <w:r w:rsidRPr="00BC79D0">
              <w:rPr>
                <w:rFonts w:cs="Times New Roman"/>
                <w:i/>
                <w:iCs/>
                <w:sz w:val="18"/>
                <w:szCs w:val="18"/>
              </w:rPr>
              <w:t>4</w:t>
            </w:r>
          </w:p>
        </w:tc>
        <w:tc>
          <w:tcPr>
            <w:tcW w:w="1134" w:type="dxa"/>
          </w:tcPr>
          <w:p w14:paraId="2989A414" w14:textId="77777777" w:rsidR="00D620CA" w:rsidRPr="00BC79D0" w:rsidRDefault="00D620CA" w:rsidP="00551689">
            <w:pPr>
              <w:spacing w:after="120"/>
              <w:rPr>
                <w:rFonts w:cs="Times New Roman"/>
                <w:i/>
                <w:iCs/>
                <w:sz w:val="18"/>
                <w:szCs w:val="18"/>
              </w:rPr>
            </w:pPr>
            <w:r w:rsidRPr="00BC79D0">
              <w:rPr>
                <w:rFonts w:cs="Times New Roman"/>
                <w:i/>
                <w:iCs/>
                <w:color w:val="FFFFFF" w:themeColor="background1"/>
                <w:sz w:val="18"/>
                <w:szCs w:val="18"/>
              </w:rPr>
              <w:t>“</w:t>
            </w:r>
            <w:r w:rsidRPr="00BC79D0">
              <w:rPr>
                <w:rFonts w:cs="Times New Roman"/>
                <w:i/>
                <w:iCs/>
                <w:sz w:val="18"/>
                <w:szCs w:val="18"/>
              </w:rPr>
              <w:t>39, 52, 123, 156</w:t>
            </w:r>
            <w:r w:rsidRPr="00BC79D0">
              <w:rPr>
                <w:rFonts w:cs="Times New Roman"/>
                <w:i/>
                <w:iCs/>
                <w:color w:val="FFFFFF" w:themeColor="background1"/>
                <w:sz w:val="18"/>
                <w:szCs w:val="18"/>
              </w:rPr>
              <w:t>”</w:t>
            </w:r>
          </w:p>
        </w:tc>
      </w:tr>
      <w:tr w:rsidR="00D620CA" w:rsidRPr="00BC79D0" w14:paraId="1BDD7DE7" w14:textId="77777777" w:rsidTr="00551689">
        <w:trPr>
          <w:trHeight w:val="20"/>
        </w:trPr>
        <w:tc>
          <w:tcPr>
            <w:tcW w:w="4111" w:type="dxa"/>
            <w:gridSpan w:val="2"/>
          </w:tcPr>
          <w:p w14:paraId="5EB612EE" w14:textId="77777777" w:rsidR="00D620CA" w:rsidRPr="00BC79D0" w:rsidRDefault="00D620CA" w:rsidP="00551689">
            <w:pPr>
              <w:spacing w:after="120"/>
              <w:rPr>
                <w:rFonts w:cs="Times New Roman"/>
                <w:b/>
                <w:bCs/>
                <w:i/>
                <w:iCs/>
                <w:sz w:val="18"/>
                <w:szCs w:val="18"/>
              </w:rPr>
            </w:pPr>
            <w:r w:rsidRPr="00BC79D0">
              <w:rPr>
                <w:rFonts w:cs="Times New Roman"/>
                <w:b/>
                <w:bCs/>
                <w:sz w:val="18"/>
                <w:szCs w:val="18"/>
              </w:rPr>
              <w:t>Motivasyon ve geleceği planlama</w:t>
            </w:r>
          </w:p>
        </w:tc>
        <w:tc>
          <w:tcPr>
            <w:tcW w:w="851" w:type="dxa"/>
          </w:tcPr>
          <w:p w14:paraId="0A012621" w14:textId="77777777" w:rsidR="00D620CA" w:rsidRPr="00BC79D0" w:rsidRDefault="00D620CA" w:rsidP="00551689">
            <w:pPr>
              <w:spacing w:after="120"/>
              <w:rPr>
                <w:rFonts w:cs="Times New Roman"/>
                <w:i/>
                <w:iCs/>
                <w:sz w:val="18"/>
                <w:szCs w:val="18"/>
              </w:rPr>
            </w:pPr>
            <w:r w:rsidRPr="00BC79D0">
              <w:rPr>
                <w:rFonts w:cs="Times New Roman"/>
                <w:i/>
                <w:iCs/>
                <w:sz w:val="18"/>
                <w:szCs w:val="18"/>
              </w:rPr>
              <w:t>-</w:t>
            </w:r>
          </w:p>
        </w:tc>
        <w:tc>
          <w:tcPr>
            <w:tcW w:w="992" w:type="dxa"/>
          </w:tcPr>
          <w:p w14:paraId="69208884" w14:textId="77777777" w:rsidR="00D620CA" w:rsidRPr="00BC79D0" w:rsidRDefault="00D620CA" w:rsidP="00551689">
            <w:pPr>
              <w:spacing w:after="120"/>
              <w:rPr>
                <w:rFonts w:cs="Times New Roman"/>
                <w:i/>
                <w:iCs/>
                <w:sz w:val="18"/>
                <w:szCs w:val="18"/>
              </w:rPr>
            </w:pPr>
            <w:r w:rsidRPr="00BC79D0">
              <w:rPr>
                <w:rFonts w:cs="Times New Roman"/>
                <w:i/>
                <w:iCs/>
                <w:sz w:val="18"/>
                <w:szCs w:val="18"/>
              </w:rPr>
              <w:t>-</w:t>
            </w:r>
          </w:p>
        </w:tc>
        <w:tc>
          <w:tcPr>
            <w:tcW w:w="1134" w:type="dxa"/>
          </w:tcPr>
          <w:p w14:paraId="20222990" w14:textId="77777777" w:rsidR="00D620CA" w:rsidRPr="00BC79D0" w:rsidRDefault="00D620CA" w:rsidP="00551689">
            <w:pPr>
              <w:spacing w:after="120"/>
              <w:rPr>
                <w:rFonts w:cs="Times New Roman"/>
                <w:i/>
                <w:iCs/>
                <w:sz w:val="18"/>
                <w:szCs w:val="18"/>
              </w:rPr>
            </w:pPr>
            <w:r w:rsidRPr="00BC79D0">
              <w:rPr>
                <w:rFonts w:cs="Times New Roman"/>
                <w:i/>
                <w:iCs/>
                <w:sz w:val="18"/>
                <w:szCs w:val="18"/>
              </w:rPr>
              <w:t>-</w:t>
            </w:r>
          </w:p>
        </w:tc>
        <w:tc>
          <w:tcPr>
            <w:tcW w:w="1134" w:type="dxa"/>
          </w:tcPr>
          <w:p w14:paraId="59A14B95" w14:textId="77777777" w:rsidR="00D620CA" w:rsidRPr="00BC79D0" w:rsidRDefault="00D620CA" w:rsidP="00551689">
            <w:pPr>
              <w:spacing w:after="120"/>
              <w:rPr>
                <w:rFonts w:cs="Times New Roman"/>
                <w:i/>
                <w:iCs/>
                <w:sz w:val="18"/>
                <w:szCs w:val="18"/>
              </w:rPr>
            </w:pPr>
            <w:r w:rsidRPr="00BC79D0">
              <w:rPr>
                <w:rFonts w:cs="Times New Roman"/>
                <w:i/>
                <w:iCs/>
                <w:sz w:val="18"/>
                <w:szCs w:val="18"/>
              </w:rPr>
              <w:t>-</w:t>
            </w:r>
          </w:p>
        </w:tc>
      </w:tr>
    </w:tbl>
    <w:bookmarkEnd w:id="2"/>
    <w:p w14:paraId="682EBA38" w14:textId="27E271BD" w:rsidR="00551689" w:rsidRDefault="00551689" w:rsidP="00551689">
      <w:pPr>
        <w:spacing w:after="120" w:line="22" w:lineRule="atLeast"/>
        <w:ind w:left="567"/>
        <w:jc w:val="center"/>
        <w:rPr>
          <w:rFonts w:eastAsia="Times New Roman" w:cs="Times New Roman"/>
          <w:kern w:val="0"/>
          <w:sz w:val="22"/>
          <w:szCs w:val="22"/>
          <w:lang w:eastAsia="tr-TR"/>
          <w14:ligatures w14:val="none"/>
        </w:rPr>
      </w:pPr>
      <w:r>
        <w:rPr>
          <w:rFonts w:eastAsia="Times New Roman" w:cs="Times New Roman"/>
          <w:kern w:val="0"/>
          <w:sz w:val="22"/>
          <w:szCs w:val="22"/>
          <w:lang w:eastAsia="tr-TR"/>
          <w14:ligatures w14:val="none"/>
        </w:rPr>
        <w:t>Tablo 1. Bibliyoterapik Unsurlar</w:t>
      </w:r>
    </w:p>
    <w:p w14:paraId="513774A4" w14:textId="32B8B281" w:rsidR="00177B98" w:rsidRPr="00FE32C3" w:rsidRDefault="00177B98" w:rsidP="00551689">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 xml:space="preserve">Şermin Yaşar’ın </w:t>
      </w:r>
      <w:r w:rsidR="004B15E6" w:rsidRPr="00FE32C3">
        <w:rPr>
          <w:rFonts w:eastAsia="Times New Roman" w:cs="Times New Roman"/>
          <w:kern w:val="0"/>
          <w:sz w:val="22"/>
          <w:szCs w:val="22"/>
          <w:lang w:eastAsia="tr-TR"/>
          <w14:ligatures w14:val="none"/>
        </w:rPr>
        <w:t>“</w:t>
      </w:r>
      <w:r w:rsidRPr="00FE32C3">
        <w:rPr>
          <w:rFonts w:eastAsia="Times New Roman" w:cs="Times New Roman"/>
          <w:kern w:val="0"/>
          <w:sz w:val="22"/>
          <w:szCs w:val="22"/>
          <w:lang w:eastAsia="tr-TR"/>
          <w14:ligatures w14:val="none"/>
        </w:rPr>
        <w:t>Dedemin Bakkalı</w:t>
      </w:r>
      <w:r w:rsidR="004B15E6" w:rsidRPr="00FE32C3">
        <w:rPr>
          <w:rFonts w:eastAsia="Times New Roman" w:cs="Times New Roman"/>
          <w:kern w:val="0"/>
          <w:sz w:val="22"/>
          <w:szCs w:val="22"/>
          <w:lang w:eastAsia="tr-TR"/>
          <w14:ligatures w14:val="none"/>
        </w:rPr>
        <w:t>”</w:t>
      </w:r>
      <w:r w:rsidRPr="00FE32C3">
        <w:rPr>
          <w:rFonts w:eastAsia="Times New Roman" w:cs="Times New Roman"/>
          <w:kern w:val="0"/>
          <w:sz w:val="22"/>
          <w:szCs w:val="22"/>
          <w:lang w:eastAsia="tr-TR"/>
          <w14:ligatures w14:val="none"/>
        </w:rPr>
        <w:t xml:space="preserve"> (2022) adlı çocuk eserinde 15 bibliyoterapik unsurdan 6’sına yer verilmiştir. Eserde en çok “yeni değerler, tutumlar ve davranışlar geliştirebilme” </w:t>
      </w:r>
      <w:r w:rsidRPr="00FE32C3">
        <w:rPr>
          <w:rFonts w:eastAsia="Times New Roman" w:cs="Times New Roman"/>
          <w:i/>
          <w:iCs/>
          <w:kern w:val="0"/>
          <w:sz w:val="22"/>
          <w:szCs w:val="22"/>
          <w:lang w:eastAsia="tr-TR"/>
          <w14:ligatures w14:val="none"/>
        </w:rPr>
        <w:t>(f=19)</w:t>
      </w:r>
      <w:r w:rsidRPr="00FE32C3">
        <w:rPr>
          <w:rFonts w:eastAsia="Times New Roman" w:cs="Times New Roman"/>
          <w:kern w:val="0"/>
          <w:sz w:val="22"/>
          <w:szCs w:val="22"/>
          <w:lang w:eastAsia="tr-TR"/>
          <w14:ligatures w14:val="none"/>
        </w:rPr>
        <w:t xml:space="preserve"> unsuru kullanılmıştır. Bunu “fırsatları tespit etme ve değerlendirme” </w:t>
      </w:r>
      <w:r w:rsidRPr="00FE32C3">
        <w:rPr>
          <w:rFonts w:eastAsia="Times New Roman" w:cs="Times New Roman"/>
          <w:i/>
          <w:iCs/>
          <w:kern w:val="0"/>
          <w:sz w:val="22"/>
          <w:szCs w:val="22"/>
          <w:lang w:eastAsia="tr-TR"/>
          <w14:ligatures w14:val="none"/>
        </w:rPr>
        <w:t>(f=4)</w:t>
      </w:r>
      <w:r w:rsidRPr="00FE32C3">
        <w:rPr>
          <w:rFonts w:eastAsia="Times New Roman" w:cs="Times New Roman"/>
          <w:kern w:val="0"/>
          <w:sz w:val="22"/>
          <w:szCs w:val="22"/>
          <w:lang w:eastAsia="tr-TR"/>
          <w14:ligatures w14:val="none"/>
        </w:rPr>
        <w:t xml:space="preserve"> ve “</w:t>
      </w:r>
      <w:r w:rsidRPr="00FE32C3">
        <w:rPr>
          <w:rFonts w:eastAsia="Times New Roman" w:cs="Times New Roman"/>
          <w:bCs/>
          <w:iCs/>
          <w:kern w:val="0"/>
          <w:sz w:val="22"/>
          <w:szCs w:val="22"/>
          <w:lang w:eastAsia="tr-TR"/>
          <w14:ligatures w14:val="none"/>
        </w:rPr>
        <w:t xml:space="preserve">çevreyi, toplumu ve dünyayı tanıma” </w:t>
      </w:r>
      <w:r w:rsidRPr="00FE32C3">
        <w:rPr>
          <w:rFonts w:eastAsia="Times New Roman" w:cs="Times New Roman"/>
          <w:bCs/>
          <w:i/>
          <w:kern w:val="0"/>
          <w:sz w:val="22"/>
          <w:szCs w:val="22"/>
          <w:lang w:eastAsia="tr-TR"/>
          <w14:ligatures w14:val="none"/>
        </w:rPr>
        <w:t>(</w:t>
      </w:r>
      <w:r w:rsidRPr="00FE32C3">
        <w:rPr>
          <w:rFonts w:eastAsia="Times New Roman" w:cs="Times New Roman"/>
          <w:i/>
          <w:kern w:val="0"/>
          <w:sz w:val="22"/>
          <w:szCs w:val="22"/>
          <w:lang w:eastAsia="tr-TR"/>
          <w14:ligatures w14:val="none"/>
        </w:rPr>
        <w:t>f=</w:t>
      </w:r>
      <w:r w:rsidRPr="00FE32C3">
        <w:rPr>
          <w:rFonts w:eastAsia="Times New Roman" w:cs="Times New Roman"/>
          <w:bCs/>
          <w:i/>
          <w:kern w:val="0"/>
          <w:sz w:val="22"/>
          <w:szCs w:val="22"/>
          <w:lang w:eastAsia="tr-TR"/>
          <w14:ligatures w14:val="none"/>
        </w:rPr>
        <w:t>4)</w:t>
      </w:r>
      <w:r w:rsidRPr="00FE32C3">
        <w:rPr>
          <w:rFonts w:eastAsia="Times New Roman" w:cs="Times New Roman"/>
          <w:bCs/>
          <w:iCs/>
          <w:kern w:val="0"/>
          <w:sz w:val="22"/>
          <w:szCs w:val="22"/>
          <w:lang w:eastAsia="tr-TR"/>
          <w14:ligatures w14:val="none"/>
        </w:rPr>
        <w:t xml:space="preserve"> unsurları takip etmiştir. “</w:t>
      </w:r>
      <w:r w:rsidRPr="00FE32C3">
        <w:rPr>
          <w:rFonts w:eastAsia="Times New Roman" w:cs="Times New Roman"/>
          <w:kern w:val="0"/>
          <w:sz w:val="22"/>
          <w:szCs w:val="22"/>
          <w:lang w:eastAsia="tr-TR"/>
          <w14:ligatures w14:val="none"/>
        </w:rPr>
        <w:t>Sorun çözme becerilerini geliştirme” için 3 örnek kullanılırken “kendini tanıma, kendisi ile ilgili sorumluluk alabilme” unsuru için 2, ve “duygudaşlık (empati)” için 1 örnek kullanılmıştır. “Günlük bakıma özen gösterme, daha olumlu benlik algısı geliştirme, iletişim becerilerini geliştirme, kendi sorunlarına benzer sorunların başkalarının da başına gelebileceğini görerek yalnız olmadığı duygusuna kapılma, kalıp yargıların yumuşatılması, farklı ve yeni durumlara uyum sağlama/uyum güçlüklerini aşma; öfke, stres ve zaman yönetimi; plan yapma ve planlı olma, motivasyon ve geleceği planlama” unsurlarına yönelik örneklere eserde yer verilmediği tespit edilmiştir.</w:t>
      </w:r>
    </w:p>
    <w:p w14:paraId="5782A08D" w14:textId="365A3E4D" w:rsidR="00177B98" w:rsidRPr="00FE32C3" w:rsidRDefault="004B15E6" w:rsidP="00B30BEB">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w:t>
      </w:r>
      <w:r w:rsidR="00177B98" w:rsidRPr="00FE32C3">
        <w:rPr>
          <w:rFonts w:eastAsia="Times New Roman" w:cs="Times New Roman"/>
          <w:kern w:val="0"/>
          <w:sz w:val="22"/>
          <w:szCs w:val="22"/>
          <w:lang w:eastAsia="tr-TR"/>
          <w14:ligatures w14:val="none"/>
        </w:rPr>
        <w:t>Dedemin Bakkalı: Çırak</w:t>
      </w:r>
      <w:r w:rsidRPr="00FE32C3">
        <w:rPr>
          <w:rFonts w:eastAsia="Times New Roman" w:cs="Times New Roman"/>
          <w:kern w:val="0"/>
          <w:sz w:val="22"/>
          <w:szCs w:val="22"/>
          <w:lang w:eastAsia="tr-TR"/>
          <w14:ligatures w14:val="none"/>
        </w:rPr>
        <w:t>”</w:t>
      </w:r>
      <w:r w:rsidR="00177B98" w:rsidRPr="00FE32C3">
        <w:rPr>
          <w:rFonts w:eastAsia="Times New Roman" w:cs="Times New Roman"/>
          <w:kern w:val="0"/>
          <w:sz w:val="22"/>
          <w:szCs w:val="22"/>
          <w:lang w:eastAsia="tr-TR"/>
          <w14:ligatures w14:val="none"/>
        </w:rPr>
        <w:t xml:space="preserve"> (2023) isimli eserde ele alınan 15 bibliyoterapik unsurdan 10’una dair örnekler bulunurken 5’ine yönelik örnekler yer almamıştır. Eserde en çok </w:t>
      </w:r>
      <w:r w:rsidR="00177B98" w:rsidRPr="00FE32C3">
        <w:rPr>
          <w:rFonts w:eastAsia="Times New Roman" w:cs="Times New Roman"/>
          <w:i/>
          <w:kern w:val="0"/>
          <w:sz w:val="22"/>
          <w:szCs w:val="22"/>
          <w:lang w:eastAsia="tr-TR"/>
          <w14:ligatures w14:val="none"/>
        </w:rPr>
        <w:t>(f=12</w:t>
      </w:r>
      <w:r w:rsidR="00177B98" w:rsidRPr="00FE32C3">
        <w:rPr>
          <w:rFonts w:eastAsia="Times New Roman" w:cs="Times New Roman"/>
          <w:kern w:val="0"/>
          <w:sz w:val="22"/>
          <w:szCs w:val="22"/>
          <w:lang w:eastAsia="tr-TR"/>
          <w14:ligatures w14:val="none"/>
        </w:rPr>
        <w:t xml:space="preserve">) “yeni değerler, tutumlar ve davranışlar geliştirebilme” unsuruna yönelik örneklerle karşılaşılmıştır. Bunların içinde 3 örnekle en çok “sevgiye” yer verilmiştir. Diğer bibliyoterapik unsurlardan dörder örnekle “sorun çözme becerilerini geliştirme”, “fırsatları tespit etme ve değerlendirme”, “kendini tanıma, kendisi ile ilgili sorumluluk alabilme”, “anne, baba ve çocuk arasında çatışmaların çözüme ulaştırılması” ve “duygudaşlık (empati)” kullanılmıştır. Eserde “iletişim becerilerini geliştirme” ve “plân yapma, plânlı olma” unsurlarına yönelik ikişer örnek tespit edilmiştir. “Çevreyi, toplumu ve dünyayı tanıma” ve “farklı ve yeni durumlara uyum sağlama, </w:t>
      </w:r>
      <w:r w:rsidR="00177B98" w:rsidRPr="00FE32C3">
        <w:rPr>
          <w:rFonts w:eastAsia="Times New Roman" w:cs="Times New Roman"/>
          <w:kern w:val="0"/>
          <w:sz w:val="22"/>
          <w:szCs w:val="22"/>
          <w:lang w:eastAsia="tr-TR"/>
          <w14:ligatures w14:val="none"/>
        </w:rPr>
        <w:lastRenderedPageBreak/>
        <w:t xml:space="preserve">uyum güçlüklerini aşma” unsurlarına yönelikse birer örnek belirlenmiştir. Eserde “daha olumlu bir benlik algısı geliştirme, kendi sorunlarına benzer sorunların başkalarının da başına gelebileceğini görerek yalnız olmadığı duygusuna kapılma; öfke, stres ve zaman yönetimi, motivasyon ve geleceği planlama” unsurlarınınsa bulunmadığı belirlenmiştir. </w:t>
      </w:r>
    </w:p>
    <w:p w14:paraId="49562D6B" w14:textId="77777777" w:rsidR="00177B98" w:rsidRPr="00FE32C3" w:rsidRDefault="00177B98" w:rsidP="00B30BEB">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 xml:space="preserve">Eserlerde yer alan bibliyoterapik unsurların örneklerine ilişkin cümlelere aşağıda yer verilmiştir. </w:t>
      </w:r>
    </w:p>
    <w:p w14:paraId="0A1946CE" w14:textId="3B8CF395" w:rsidR="00177B98" w:rsidRPr="00FE32C3" w:rsidRDefault="00177B98" w:rsidP="00B30BEB">
      <w:pPr>
        <w:spacing w:afterLines="120" w:after="288" w:line="22" w:lineRule="atLeast"/>
        <w:ind w:left="567"/>
        <w:rPr>
          <w:rFonts w:eastAsia="Times New Roman" w:cs="Times New Roman"/>
          <w:b/>
          <w:kern w:val="0"/>
          <w:sz w:val="22"/>
          <w:szCs w:val="22"/>
          <w:lang w:eastAsia="tr-TR"/>
          <w14:ligatures w14:val="none"/>
        </w:rPr>
      </w:pPr>
      <w:r w:rsidRPr="00FE32C3">
        <w:rPr>
          <w:rFonts w:eastAsia="Times New Roman" w:cs="Times New Roman"/>
          <w:b/>
          <w:kern w:val="0"/>
          <w:sz w:val="22"/>
          <w:szCs w:val="22"/>
          <w:lang w:eastAsia="tr-TR"/>
          <w14:ligatures w14:val="none"/>
        </w:rPr>
        <w:t xml:space="preserve">3.1. Şermin Yaşar’ın </w:t>
      </w:r>
      <w:r w:rsidR="004B15E6" w:rsidRPr="00FE32C3">
        <w:rPr>
          <w:rFonts w:eastAsia="Times New Roman" w:cs="Times New Roman"/>
          <w:b/>
          <w:kern w:val="0"/>
          <w:sz w:val="22"/>
          <w:szCs w:val="22"/>
          <w:lang w:eastAsia="tr-TR"/>
          <w14:ligatures w14:val="none"/>
        </w:rPr>
        <w:t>“</w:t>
      </w:r>
      <w:r w:rsidRPr="00FE32C3">
        <w:rPr>
          <w:rFonts w:eastAsia="Times New Roman" w:cs="Times New Roman"/>
          <w:b/>
          <w:kern w:val="0"/>
          <w:sz w:val="22"/>
          <w:szCs w:val="22"/>
          <w:lang w:eastAsia="tr-TR"/>
          <w14:ligatures w14:val="none"/>
        </w:rPr>
        <w:t>Dedemin Bakkalı</w:t>
      </w:r>
      <w:r w:rsidR="004B15E6" w:rsidRPr="00FE32C3">
        <w:rPr>
          <w:rFonts w:eastAsia="Times New Roman" w:cs="Times New Roman"/>
          <w:b/>
          <w:kern w:val="0"/>
          <w:sz w:val="22"/>
          <w:szCs w:val="22"/>
          <w:lang w:eastAsia="tr-TR"/>
          <w14:ligatures w14:val="none"/>
        </w:rPr>
        <w:t>”</w:t>
      </w:r>
      <w:r w:rsidRPr="00FE32C3">
        <w:rPr>
          <w:rFonts w:eastAsia="Times New Roman" w:cs="Times New Roman"/>
          <w:b/>
          <w:kern w:val="0"/>
          <w:sz w:val="22"/>
          <w:szCs w:val="22"/>
          <w:lang w:eastAsia="tr-TR"/>
          <w14:ligatures w14:val="none"/>
        </w:rPr>
        <w:t xml:space="preserve"> Adlı Çocuk Eserindeki Bibliyoterapik Unsurlara İlişkin Bulgular</w:t>
      </w:r>
    </w:p>
    <w:p w14:paraId="06BDF3A7" w14:textId="49A9421D" w:rsidR="00177B98" w:rsidRPr="00FE32C3" w:rsidRDefault="00177B98" w:rsidP="00B30BEB">
      <w:pPr>
        <w:spacing w:afterLines="120" w:after="288" w:line="22" w:lineRule="atLeast"/>
        <w:ind w:firstLine="567"/>
        <w:outlineLvl w:val="0"/>
        <w:rPr>
          <w:rFonts w:eastAsia="Times New Roman" w:cs="Times New Roman"/>
          <w:b/>
          <w:color w:val="000000"/>
          <w:kern w:val="0"/>
          <w:sz w:val="22"/>
          <w:szCs w:val="22"/>
          <w:lang w:eastAsia="tr-TR"/>
          <w14:ligatures w14:val="none"/>
        </w:rPr>
      </w:pPr>
      <w:bookmarkStart w:id="3" w:name="_heading=h.sszssciuxu24" w:colFirst="0" w:colLast="0"/>
      <w:bookmarkEnd w:id="3"/>
      <w:r w:rsidRPr="00FE32C3">
        <w:rPr>
          <w:rFonts w:eastAsia="Times New Roman" w:cs="Times New Roman"/>
          <w:b/>
          <w:color w:val="000000"/>
          <w:kern w:val="0"/>
          <w:sz w:val="22"/>
          <w:szCs w:val="22"/>
          <w:lang w:eastAsia="tr-TR"/>
          <w14:ligatures w14:val="none"/>
        </w:rPr>
        <w:t>1.</w:t>
      </w:r>
      <w:r w:rsidRPr="00FE32C3">
        <w:rPr>
          <w:rFonts w:eastAsia="Times New Roman" w:cs="Times New Roman"/>
          <w:color w:val="000000"/>
          <w:kern w:val="0"/>
          <w:sz w:val="22"/>
          <w:szCs w:val="22"/>
          <w:lang w:eastAsia="tr-TR"/>
          <w14:ligatures w14:val="none"/>
        </w:rPr>
        <w:t xml:space="preserve"> </w:t>
      </w:r>
      <w:r w:rsidRPr="00FE32C3">
        <w:rPr>
          <w:rFonts w:eastAsia="Times New Roman" w:cs="Times New Roman"/>
          <w:b/>
          <w:color w:val="000000"/>
          <w:kern w:val="0"/>
          <w:sz w:val="22"/>
          <w:szCs w:val="22"/>
          <w:lang w:eastAsia="tr-TR"/>
          <w14:ligatures w14:val="none"/>
        </w:rPr>
        <w:t xml:space="preserve">Yeni değer, tutum ve davranış geliştirme </w:t>
      </w:r>
    </w:p>
    <w:p w14:paraId="40390497" w14:textId="77777777" w:rsidR="00177B98" w:rsidRPr="00FE32C3" w:rsidRDefault="00177B98" w:rsidP="00931A7B">
      <w:pPr>
        <w:spacing w:after="120" w:line="22" w:lineRule="atLeast"/>
        <w:ind w:firstLine="567"/>
        <w:outlineLvl w:val="0"/>
        <w:rPr>
          <w:rFonts w:eastAsia="Times New Roman" w:cs="Times New Roman"/>
          <w:b/>
          <w:i/>
          <w:color w:val="000000"/>
          <w:kern w:val="0"/>
          <w:sz w:val="22"/>
          <w:szCs w:val="22"/>
          <w:lang w:eastAsia="tr-TR"/>
          <w14:ligatures w14:val="none"/>
        </w:rPr>
      </w:pPr>
      <w:bookmarkStart w:id="4" w:name="_heading=h.96rybn3m7444" w:colFirst="0" w:colLast="0"/>
      <w:bookmarkEnd w:id="4"/>
      <w:r w:rsidRPr="00FE32C3">
        <w:rPr>
          <w:rFonts w:eastAsia="Times New Roman" w:cs="Times New Roman"/>
          <w:b/>
          <w:i/>
          <w:color w:val="000000"/>
          <w:kern w:val="0"/>
          <w:sz w:val="22"/>
          <w:szCs w:val="22"/>
          <w:lang w:eastAsia="tr-TR"/>
          <w14:ligatures w14:val="none"/>
        </w:rPr>
        <w:t>1.1. Af Dileme</w:t>
      </w:r>
    </w:p>
    <w:p w14:paraId="6671F42A" w14:textId="77777777"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bookmarkStart w:id="5" w:name="_heading=h.il5a2cuwtaxw" w:colFirst="0" w:colLast="0"/>
      <w:bookmarkEnd w:id="5"/>
      <w:r w:rsidRPr="00FE32C3">
        <w:rPr>
          <w:rFonts w:eastAsia="Times New Roman" w:cs="Times New Roman"/>
          <w:i/>
          <w:kern w:val="0"/>
          <w:sz w:val="22"/>
          <w:szCs w:val="22"/>
          <w:lang w:eastAsia="tr-TR"/>
          <w14:ligatures w14:val="none"/>
        </w:rPr>
        <w:t xml:space="preserve">Eserde örneği bulunmamaktadır. </w:t>
      </w:r>
    </w:p>
    <w:p w14:paraId="3CB0CAE5" w14:textId="77777777" w:rsidR="00177B98" w:rsidRPr="00FE32C3" w:rsidRDefault="00177B98" w:rsidP="00931A7B">
      <w:pPr>
        <w:spacing w:after="120" w:line="22" w:lineRule="atLeast"/>
        <w:ind w:firstLine="567"/>
        <w:outlineLvl w:val="0"/>
        <w:rPr>
          <w:rFonts w:eastAsia="Times New Roman" w:cs="Times New Roman"/>
          <w:b/>
          <w:i/>
          <w:color w:val="000000"/>
          <w:kern w:val="0"/>
          <w:sz w:val="22"/>
          <w:szCs w:val="22"/>
          <w:lang w:eastAsia="tr-TR"/>
          <w14:ligatures w14:val="none"/>
        </w:rPr>
      </w:pPr>
      <w:r w:rsidRPr="00FE32C3">
        <w:rPr>
          <w:rFonts w:eastAsia="Times New Roman" w:cs="Times New Roman"/>
          <w:b/>
          <w:i/>
          <w:color w:val="000000"/>
          <w:kern w:val="0"/>
          <w:sz w:val="22"/>
          <w:szCs w:val="22"/>
          <w:lang w:eastAsia="tr-TR"/>
          <w14:ligatures w14:val="none"/>
        </w:rPr>
        <w:t>1.2. Misafirperverlik</w:t>
      </w:r>
    </w:p>
    <w:p w14:paraId="656492A6" w14:textId="52F136E4" w:rsidR="00177B98" w:rsidRPr="00FE32C3" w:rsidRDefault="004B15E6" w:rsidP="00C73BF1">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Bazı müşteriler o kadar uzun zaman oturuyorlardı ki onlara gazoz ısmarladığımız bile oluyordu (s.29).</w:t>
      </w:r>
      <w:r w:rsidRPr="00FE32C3">
        <w:rPr>
          <w:rFonts w:eastAsia="Times New Roman" w:cs="Times New Roman"/>
          <w:i/>
          <w:kern w:val="0"/>
          <w:sz w:val="22"/>
          <w:szCs w:val="22"/>
          <w:lang w:eastAsia="tr-TR"/>
          <w14:ligatures w14:val="none"/>
        </w:rPr>
        <w:t>”</w:t>
      </w:r>
    </w:p>
    <w:p w14:paraId="5E5AD3E1" w14:textId="77777777" w:rsidR="00177B98" w:rsidRPr="00FE32C3" w:rsidRDefault="00177B98" w:rsidP="00C73BF1">
      <w:pPr>
        <w:spacing w:after="120" w:line="22" w:lineRule="atLeast"/>
        <w:ind w:left="567" w:firstLine="567"/>
        <w:rPr>
          <w:rFonts w:eastAsia="Times New Roman" w:cs="Times New Roman"/>
          <w:b/>
          <w:i/>
          <w:color w:val="000000"/>
          <w:kern w:val="0"/>
          <w:sz w:val="22"/>
          <w:szCs w:val="22"/>
          <w:lang w:eastAsia="tr-TR"/>
          <w14:ligatures w14:val="none"/>
        </w:rPr>
      </w:pPr>
      <w:r w:rsidRPr="00FE32C3">
        <w:rPr>
          <w:rFonts w:eastAsia="Times New Roman" w:cs="Times New Roman"/>
          <w:b/>
          <w:i/>
          <w:color w:val="000000"/>
          <w:kern w:val="0"/>
          <w:sz w:val="22"/>
          <w:szCs w:val="22"/>
          <w:lang w:eastAsia="tr-TR"/>
          <w14:ligatures w14:val="none"/>
        </w:rPr>
        <w:t>1.</w:t>
      </w:r>
      <w:r w:rsidRPr="00FE32C3">
        <w:rPr>
          <w:rFonts w:eastAsia="Times New Roman" w:cs="Times New Roman"/>
          <w:b/>
          <w:i/>
          <w:kern w:val="0"/>
          <w:sz w:val="22"/>
          <w:szCs w:val="22"/>
          <w:lang w:eastAsia="tr-TR"/>
          <w14:ligatures w14:val="none"/>
        </w:rPr>
        <w:t>3</w:t>
      </w:r>
      <w:r w:rsidRPr="00FE32C3">
        <w:rPr>
          <w:rFonts w:eastAsia="Times New Roman" w:cs="Times New Roman"/>
          <w:b/>
          <w:i/>
          <w:color w:val="000000"/>
          <w:kern w:val="0"/>
          <w:sz w:val="22"/>
          <w:szCs w:val="22"/>
          <w:lang w:eastAsia="tr-TR"/>
          <w14:ligatures w14:val="none"/>
        </w:rPr>
        <w:t>.</w:t>
      </w:r>
      <w:r w:rsidRPr="00FE32C3">
        <w:rPr>
          <w:rFonts w:eastAsia="Times New Roman" w:cs="Times New Roman"/>
          <w:i/>
          <w:color w:val="000000"/>
          <w:kern w:val="0"/>
          <w:sz w:val="22"/>
          <w:szCs w:val="22"/>
          <w:lang w:eastAsia="tr-TR"/>
          <w14:ligatures w14:val="none"/>
        </w:rPr>
        <w:t xml:space="preserve"> </w:t>
      </w:r>
      <w:r w:rsidRPr="00FE32C3">
        <w:rPr>
          <w:rFonts w:eastAsia="Times New Roman" w:cs="Times New Roman"/>
          <w:b/>
          <w:i/>
          <w:color w:val="000000"/>
          <w:kern w:val="0"/>
          <w:sz w:val="22"/>
          <w:szCs w:val="22"/>
          <w:lang w:eastAsia="tr-TR"/>
          <w14:ligatures w14:val="none"/>
        </w:rPr>
        <w:t>Cesaret</w:t>
      </w:r>
    </w:p>
    <w:p w14:paraId="5D7F35F4" w14:textId="7CE967A0" w:rsidR="00177B98" w:rsidRPr="00FE32C3" w:rsidRDefault="00177B98" w:rsidP="00C73BF1">
      <w:pPr>
        <w:spacing w:after="120" w:line="22" w:lineRule="atLeast"/>
        <w:ind w:left="567" w:right="120" w:firstLineChars="567" w:firstLine="1247"/>
        <w:rPr>
          <w:rFonts w:eastAsia="Times New Roman" w:cs="Times New Roman"/>
          <w:i/>
          <w:kern w:val="0"/>
          <w:sz w:val="22"/>
          <w:szCs w:val="22"/>
          <w:lang w:eastAsia="tr-TR"/>
          <w14:ligatures w14:val="none"/>
        </w:rPr>
      </w:pPr>
      <w:r w:rsidRPr="00FE32C3">
        <w:rPr>
          <w:rFonts w:eastAsia="Times New Roman" w:cs="Times New Roman"/>
          <w:b/>
          <w:kern w:val="0"/>
          <w:sz w:val="22"/>
          <w:szCs w:val="22"/>
          <w:lang w:eastAsia="tr-TR"/>
          <w14:ligatures w14:val="none"/>
        </w:rPr>
        <w:t xml:space="preserve"> </w:t>
      </w:r>
      <w:r w:rsidR="004B15E6" w:rsidRPr="00FE32C3">
        <w:rPr>
          <w:rFonts w:eastAsia="Times New Roman" w:cs="Times New Roman"/>
          <w:b/>
          <w:kern w:val="0"/>
          <w:sz w:val="22"/>
          <w:szCs w:val="22"/>
          <w:lang w:eastAsia="tr-TR"/>
          <w14:ligatures w14:val="none"/>
        </w:rPr>
        <w:t>“</w:t>
      </w:r>
      <w:r w:rsidRPr="00FE32C3">
        <w:rPr>
          <w:rFonts w:eastAsia="Times New Roman" w:cs="Times New Roman"/>
          <w:i/>
          <w:kern w:val="0"/>
          <w:sz w:val="22"/>
          <w:szCs w:val="22"/>
          <w:lang w:eastAsia="tr-TR"/>
          <w14:ligatures w14:val="none"/>
        </w:rPr>
        <w:t>Ne diyorsunuz siz yahu?” dedi dedem ve ortalık fena halde kızıştı. Baktım olacak gibi değil bir kahraman edasıyla öne atıldım ve gururla “ben yaptım!” dedim (s.43).</w:t>
      </w:r>
      <w:r w:rsidR="004B15E6" w:rsidRPr="00FE32C3">
        <w:rPr>
          <w:rFonts w:eastAsia="Times New Roman" w:cs="Times New Roman"/>
          <w:i/>
          <w:kern w:val="0"/>
          <w:sz w:val="22"/>
          <w:szCs w:val="22"/>
          <w:lang w:eastAsia="tr-TR"/>
          <w14:ligatures w14:val="none"/>
        </w:rPr>
        <w:t>”</w:t>
      </w:r>
    </w:p>
    <w:p w14:paraId="7445BBF6" w14:textId="77777777" w:rsidR="00177B98" w:rsidRPr="00FE32C3" w:rsidRDefault="00177B98" w:rsidP="00C73BF1">
      <w:pPr>
        <w:spacing w:after="120" w:line="22" w:lineRule="atLeast"/>
        <w:ind w:left="567" w:firstLine="567"/>
        <w:outlineLvl w:val="1"/>
        <w:rPr>
          <w:rFonts w:eastAsia="Times New Roman" w:cs="Times New Roman"/>
          <w:b/>
          <w:i/>
          <w:color w:val="000000"/>
          <w:kern w:val="0"/>
          <w:sz w:val="22"/>
          <w:szCs w:val="22"/>
          <w:lang w:eastAsia="tr-TR"/>
          <w14:ligatures w14:val="none"/>
        </w:rPr>
      </w:pPr>
      <w:bookmarkStart w:id="6" w:name="_heading=h.lqmgmj2apjje" w:colFirst="0" w:colLast="0"/>
      <w:bookmarkEnd w:id="6"/>
      <w:r w:rsidRPr="00FE32C3">
        <w:rPr>
          <w:rFonts w:eastAsia="Times New Roman" w:cs="Times New Roman"/>
          <w:b/>
          <w:i/>
          <w:color w:val="000000"/>
          <w:kern w:val="0"/>
          <w:sz w:val="22"/>
          <w:szCs w:val="22"/>
          <w:lang w:eastAsia="tr-TR"/>
          <w14:ligatures w14:val="none"/>
        </w:rPr>
        <w:t>1.4.</w:t>
      </w:r>
      <w:r w:rsidRPr="00FE32C3">
        <w:rPr>
          <w:rFonts w:eastAsia="Times New Roman" w:cs="Times New Roman"/>
          <w:i/>
          <w:color w:val="000000"/>
          <w:kern w:val="0"/>
          <w:sz w:val="22"/>
          <w:szCs w:val="22"/>
          <w:lang w:eastAsia="tr-TR"/>
          <w14:ligatures w14:val="none"/>
        </w:rPr>
        <w:t xml:space="preserve"> </w:t>
      </w:r>
      <w:r w:rsidRPr="00FE32C3">
        <w:rPr>
          <w:rFonts w:eastAsia="Times New Roman" w:cs="Times New Roman"/>
          <w:b/>
          <w:i/>
          <w:color w:val="000000"/>
          <w:kern w:val="0"/>
          <w:sz w:val="22"/>
          <w:szCs w:val="22"/>
          <w:lang w:eastAsia="tr-TR"/>
          <w14:ligatures w14:val="none"/>
        </w:rPr>
        <w:t>Yardımseverlik</w:t>
      </w:r>
    </w:p>
    <w:p w14:paraId="3248C2E8" w14:textId="5798F78D" w:rsidR="00177B98" w:rsidRPr="00FE32C3" w:rsidRDefault="004B15E6" w:rsidP="00C73BF1">
      <w:pPr>
        <w:spacing w:after="120" w:line="22" w:lineRule="atLeast"/>
        <w:ind w:left="567" w:firstLineChars="567" w:firstLine="1247"/>
        <w:outlineLvl w:val="1"/>
        <w:rPr>
          <w:rFonts w:eastAsiaTheme="majorEastAsia" w:cs="Times New Roman"/>
          <w:b/>
          <w:i/>
          <w:color w:val="0F4761" w:themeColor="accent1" w:themeShade="BF"/>
          <w:kern w:val="0"/>
          <w:sz w:val="22"/>
          <w:szCs w:val="22"/>
          <w:lang w:eastAsia="tr-TR"/>
          <w14:ligatures w14:val="none"/>
        </w:rPr>
      </w:pPr>
      <w:bookmarkStart w:id="7" w:name="_heading=h.redvr5ug7qw1" w:colFirst="0" w:colLast="0"/>
      <w:bookmarkEnd w:id="7"/>
      <w:r w:rsidRPr="00FE32C3">
        <w:rPr>
          <w:rFonts w:eastAsia="Times New Roman" w:cs="Times New Roman"/>
          <w:i/>
          <w:color w:val="000000"/>
          <w:kern w:val="0"/>
          <w:sz w:val="22"/>
          <w:szCs w:val="22"/>
          <w:lang w:eastAsia="tr-TR"/>
          <w14:ligatures w14:val="none"/>
        </w:rPr>
        <w:t>“</w:t>
      </w:r>
      <w:r w:rsidR="00177B98" w:rsidRPr="00FE32C3">
        <w:rPr>
          <w:rFonts w:eastAsia="Times New Roman" w:cs="Times New Roman"/>
          <w:i/>
          <w:color w:val="000000"/>
          <w:kern w:val="0"/>
          <w:sz w:val="22"/>
          <w:szCs w:val="22"/>
          <w:lang w:eastAsia="tr-TR"/>
          <w14:ligatures w14:val="none"/>
        </w:rPr>
        <w:t>Bakın çocuklar çok büyük sevap! Bu çocuklar aç! Hepsi aç… Hiçbiri daha önce bu yediklerimizden yemedi. Kutuya bırakın kandilliklerinizi Afrika’ya göndereceğim. Bugün kandil. Yardımınızı bu aç çocuklardan esirgemeyin (s.125).</w:t>
      </w:r>
      <w:r w:rsidRPr="00FE32C3">
        <w:rPr>
          <w:rFonts w:eastAsia="Times New Roman" w:cs="Times New Roman"/>
          <w:i/>
          <w:color w:val="000000"/>
          <w:kern w:val="0"/>
          <w:sz w:val="22"/>
          <w:szCs w:val="22"/>
          <w:lang w:eastAsia="tr-TR"/>
          <w14:ligatures w14:val="none"/>
        </w:rPr>
        <w:t>”</w:t>
      </w:r>
    </w:p>
    <w:p w14:paraId="2C69FF8C" w14:textId="41BC86DF" w:rsidR="00177B98" w:rsidRPr="00FE32C3" w:rsidRDefault="004B15E6" w:rsidP="00B30BEB">
      <w:pPr>
        <w:spacing w:after="120" w:line="22" w:lineRule="atLeast"/>
        <w:ind w:left="567" w:right="120"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 xml:space="preserve">Yalnız yaşıyor Çeşmeci Dede, üstelik de </w:t>
      </w:r>
      <w:r w:rsidR="001759AC" w:rsidRPr="00FE32C3">
        <w:rPr>
          <w:rFonts w:eastAsia="Times New Roman" w:cs="Times New Roman"/>
          <w:i/>
          <w:kern w:val="0"/>
          <w:sz w:val="22"/>
          <w:szCs w:val="22"/>
          <w:lang w:eastAsia="tr-TR"/>
          <w14:ligatures w14:val="none"/>
        </w:rPr>
        <w:t>yaşlı.</w:t>
      </w:r>
      <w:r w:rsidR="00177B98" w:rsidRPr="00FE32C3">
        <w:rPr>
          <w:rFonts w:eastAsia="Times New Roman" w:cs="Times New Roman"/>
          <w:i/>
          <w:kern w:val="0"/>
          <w:sz w:val="22"/>
          <w:szCs w:val="22"/>
          <w:lang w:eastAsia="tr-TR"/>
          <w14:ligatures w14:val="none"/>
        </w:rPr>
        <w:t xml:space="preserve"> O uyurken </w:t>
      </w:r>
      <w:r w:rsidR="001759AC" w:rsidRPr="00FE32C3">
        <w:rPr>
          <w:rFonts w:eastAsia="Times New Roman" w:cs="Times New Roman"/>
          <w:i/>
          <w:kern w:val="0"/>
          <w:sz w:val="22"/>
          <w:szCs w:val="22"/>
          <w:lang w:eastAsia="tr-TR"/>
          <w14:ligatures w14:val="none"/>
        </w:rPr>
        <w:t>ben</w:t>
      </w:r>
      <w:r w:rsidR="00177B98" w:rsidRPr="00FE32C3">
        <w:rPr>
          <w:rFonts w:eastAsia="Times New Roman" w:cs="Times New Roman"/>
          <w:i/>
          <w:kern w:val="0"/>
          <w:sz w:val="22"/>
          <w:szCs w:val="22"/>
          <w:lang w:eastAsia="tr-TR"/>
          <w14:ligatures w14:val="none"/>
        </w:rPr>
        <w:t xml:space="preserve"> de evini temizliyordum. Başka çocuklar da vardır. Onlarla çikolatamı paylaştım. Birer parça çikolata verdim (s.163).</w:t>
      </w:r>
      <w:r w:rsidRPr="00FE32C3">
        <w:rPr>
          <w:rFonts w:eastAsia="Times New Roman" w:cs="Times New Roman"/>
          <w:i/>
          <w:kern w:val="0"/>
          <w:sz w:val="22"/>
          <w:szCs w:val="22"/>
          <w:lang w:eastAsia="tr-TR"/>
          <w14:ligatures w14:val="none"/>
        </w:rPr>
        <w:t>”</w:t>
      </w:r>
    </w:p>
    <w:p w14:paraId="797D5959" w14:textId="28A02E5F" w:rsidR="00177B98" w:rsidRPr="00FE32C3" w:rsidRDefault="00177B98" w:rsidP="00B30BEB">
      <w:pPr>
        <w:spacing w:after="120" w:line="22" w:lineRule="atLeast"/>
        <w:ind w:left="567" w:right="120"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 xml:space="preserve">“Eee madem iyilik </w:t>
      </w:r>
      <w:r w:rsidR="001759AC" w:rsidRPr="00FE32C3">
        <w:rPr>
          <w:rFonts w:eastAsia="Times New Roman" w:cs="Times New Roman"/>
          <w:i/>
          <w:kern w:val="0"/>
          <w:sz w:val="22"/>
          <w:szCs w:val="22"/>
          <w:lang w:eastAsia="tr-TR"/>
          <w14:ligatures w14:val="none"/>
        </w:rPr>
        <w:t>yapıyoruz, toplu</w:t>
      </w:r>
      <w:r w:rsidRPr="00FE32C3">
        <w:rPr>
          <w:rFonts w:eastAsia="Times New Roman" w:cs="Times New Roman"/>
          <w:i/>
          <w:kern w:val="0"/>
          <w:sz w:val="22"/>
          <w:szCs w:val="22"/>
          <w:lang w:eastAsia="tr-TR"/>
          <w14:ligatures w14:val="none"/>
        </w:rPr>
        <w:t xml:space="preserve"> iyilik </w:t>
      </w:r>
      <w:r w:rsidR="00761E25" w:rsidRPr="00FE32C3">
        <w:rPr>
          <w:rFonts w:eastAsia="Times New Roman" w:cs="Times New Roman"/>
          <w:i/>
          <w:kern w:val="0"/>
          <w:sz w:val="22"/>
          <w:szCs w:val="22"/>
          <w:lang w:eastAsia="tr-TR"/>
          <w14:ligatures w14:val="none"/>
        </w:rPr>
        <w:t>yapalım. Zeytinle</w:t>
      </w:r>
      <w:r w:rsidRPr="00FE32C3">
        <w:rPr>
          <w:rFonts w:eastAsia="Times New Roman" w:cs="Times New Roman"/>
          <w:i/>
          <w:kern w:val="0"/>
          <w:sz w:val="22"/>
          <w:szCs w:val="22"/>
          <w:lang w:eastAsia="tr-TR"/>
          <w14:ligatures w14:val="none"/>
        </w:rPr>
        <w:t xml:space="preserve"> peyniri de bedava verelim.” demiştim (s.46).</w:t>
      </w:r>
    </w:p>
    <w:p w14:paraId="58D9B413" w14:textId="77777777" w:rsidR="00177B98" w:rsidRPr="00FE32C3" w:rsidRDefault="00177B98" w:rsidP="00931A7B">
      <w:pPr>
        <w:spacing w:after="120" w:line="22" w:lineRule="atLeast"/>
        <w:ind w:right="120"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lastRenderedPageBreak/>
        <w:t>1.5.Uzlaşmacılık</w:t>
      </w:r>
    </w:p>
    <w:p w14:paraId="32DE29C6" w14:textId="77777777"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 xml:space="preserve">Eserde örneği bulunmamaktadır. </w:t>
      </w:r>
    </w:p>
    <w:p w14:paraId="0FF567DA" w14:textId="42D2D364" w:rsidR="00177B98" w:rsidRPr="00FE32C3" w:rsidRDefault="00931A7B" w:rsidP="00931A7B">
      <w:pPr>
        <w:spacing w:after="120" w:line="22" w:lineRule="atLeast"/>
        <w:ind w:right="120" w:firstLine="567"/>
        <w:rPr>
          <w:rFonts w:eastAsia="Times New Roman" w:cs="Times New Roman"/>
          <w:b/>
          <w:i/>
          <w:kern w:val="0"/>
          <w:sz w:val="22"/>
          <w:szCs w:val="22"/>
          <w:lang w:eastAsia="tr-TR"/>
          <w14:ligatures w14:val="none"/>
        </w:rPr>
      </w:pPr>
      <w:r>
        <w:rPr>
          <w:rFonts w:eastAsia="Times New Roman" w:cs="Times New Roman"/>
          <w:b/>
          <w:i/>
          <w:kern w:val="0"/>
          <w:sz w:val="22"/>
          <w:szCs w:val="22"/>
          <w:lang w:eastAsia="tr-TR"/>
          <w14:ligatures w14:val="none"/>
        </w:rPr>
        <w:t>1.6</w:t>
      </w:r>
      <w:r w:rsidR="00177B98" w:rsidRPr="00FE32C3">
        <w:rPr>
          <w:rFonts w:eastAsia="Times New Roman" w:cs="Times New Roman"/>
          <w:b/>
          <w:i/>
          <w:kern w:val="0"/>
          <w:sz w:val="22"/>
          <w:szCs w:val="22"/>
          <w:lang w:eastAsia="tr-TR"/>
          <w14:ligatures w14:val="none"/>
        </w:rPr>
        <w:t>.İşbirliği</w:t>
      </w:r>
    </w:p>
    <w:p w14:paraId="549DBE48" w14:textId="77777777"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 xml:space="preserve">Eserde örneği bulunmamaktadır. </w:t>
      </w:r>
    </w:p>
    <w:p w14:paraId="4299B0D0" w14:textId="77777777" w:rsidR="00177B98" w:rsidRPr="00FE32C3" w:rsidRDefault="00177B98" w:rsidP="00931A7B">
      <w:pPr>
        <w:spacing w:after="120" w:line="22" w:lineRule="atLeast"/>
        <w:ind w:right="120"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1.7. Kararlılık</w:t>
      </w:r>
    </w:p>
    <w:p w14:paraId="1D21018B" w14:textId="008BCF0A" w:rsidR="00177B98" w:rsidRPr="00FE32C3" w:rsidRDefault="004B15E6" w:rsidP="00B30BEB">
      <w:pPr>
        <w:spacing w:after="120" w:line="22" w:lineRule="atLeast"/>
        <w:ind w:left="567" w:right="120"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Çok satarsak, çok paramız olursa bakkalı genişletirdim. Dedemi bu küçücük bakkaldan kurtarır, efsanemi yazardım: Vişneli soda! (s.35).</w:t>
      </w:r>
      <w:r w:rsidRPr="00FE32C3">
        <w:rPr>
          <w:rFonts w:eastAsia="Times New Roman" w:cs="Times New Roman"/>
          <w:i/>
          <w:kern w:val="0"/>
          <w:sz w:val="22"/>
          <w:szCs w:val="22"/>
          <w:lang w:eastAsia="tr-TR"/>
          <w14:ligatures w14:val="none"/>
        </w:rPr>
        <w:t>”</w:t>
      </w:r>
    </w:p>
    <w:p w14:paraId="1644ED24" w14:textId="3FE017F6" w:rsidR="00177B98" w:rsidRPr="00FE32C3" w:rsidRDefault="004B15E6" w:rsidP="00B30BEB">
      <w:pPr>
        <w:spacing w:after="120" w:line="22" w:lineRule="atLeast"/>
        <w:ind w:left="567" w:right="120"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Bir gün krem çikolataları dizerken aklıma dâhiyane bir fikir geldi, İnsanlar bu kavanozları açtıklarında çikolatayı görüyorlar ve çok seviniyorlar. Eğer bu kapakları açtıklarında küçük notlarla karşılaşırlarsa daha da mutlu olurlar, mutlulukları ikiye katlanır diye düşündüm. Böylece daha çok mutlu olmak için daha çok çikolata alırlar ve biz de köşeyi döneriz, sonra da bakkalı büyütebiliriz! Bu fikir aklıma yattı (s.41).</w:t>
      </w:r>
      <w:r w:rsidRPr="00FE32C3">
        <w:rPr>
          <w:rFonts w:eastAsia="Times New Roman" w:cs="Times New Roman"/>
          <w:i/>
          <w:kern w:val="0"/>
          <w:sz w:val="22"/>
          <w:szCs w:val="22"/>
          <w:lang w:eastAsia="tr-TR"/>
          <w14:ligatures w14:val="none"/>
        </w:rPr>
        <w:t>”</w:t>
      </w:r>
    </w:p>
    <w:p w14:paraId="6D4A4808" w14:textId="42A9C866" w:rsidR="00177B98" w:rsidRPr="00FE32C3" w:rsidRDefault="004B15E6" w:rsidP="00B30BEB">
      <w:pPr>
        <w:spacing w:after="120" w:line="22" w:lineRule="atLeast"/>
        <w:ind w:left="567" w:right="120"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Yolda aklıma dâhiyane bir fikir geldi, Dondurmayı böyle satacaktık. O zaman çok ilgi çekecekti. Her gün ilk günkü heyecanla dondurma alacaktı çocuklar. Çok fena satış yapacaktık. Böylece köşeyi döner, bakkalı büyütürdük (s.57).</w:t>
      </w:r>
      <w:r w:rsidRPr="00FE32C3">
        <w:rPr>
          <w:rFonts w:eastAsia="Times New Roman" w:cs="Times New Roman"/>
          <w:i/>
          <w:kern w:val="0"/>
          <w:sz w:val="22"/>
          <w:szCs w:val="22"/>
          <w:lang w:eastAsia="tr-TR"/>
          <w14:ligatures w14:val="none"/>
        </w:rPr>
        <w:t>”</w:t>
      </w:r>
    </w:p>
    <w:p w14:paraId="55BA3F76" w14:textId="195E676A" w:rsidR="00177B98" w:rsidRPr="00FE32C3" w:rsidRDefault="004B15E6" w:rsidP="00B30BEB">
      <w:pPr>
        <w:spacing w:after="120" w:line="22" w:lineRule="atLeast"/>
        <w:ind w:left="567" w:right="120"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 xml:space="preserve">Benim için bir mahsuru yoktu. Seviyordum müşterilerle sohbet etmeyi. Bir gün kartları raflara dizerken aklıma dâhiyane bir fikir geldi. Bunlar çok sıkıcı kartlardı. Ben kesinlikle daha iyisini yapabilirdim. Kafaya koydum daha iyisini </w:t>
      </w:r>
      <w:r w:rsidR="001759AC" w:rsidRPr="00FE32C3">
        <w:rPr>
          <w:rFonts w:eastAsia="Times New Roman" w:cs="Times New Roman"/>
          <w:i/>
          <w:kern w:val="0"/>
          <w:sz w:val="22"/>
          <w:szCs w:val="22"/>
          <w:lang w:eastAsia="tr-TR"/>
          <w14:ligatures w14:val="none"/>
        </w:rPr>
        <w:t>yapacaktım (</w:t>
      </w:r>
      <w:r w:rsidR="00177B98" w:rsidRPr="00FE32C3">
        <w:rPr>
          <w:rFonts w:eastAsia="Times New Roman" w:cs="Times New Roman"/>
          <w:i/>
          <w:kern w:val="0"/>
          <w:sz w:val="22"/>
          <w:szCs w:val="22"/>
          <w:lang w:eastAsia="tr-TR"/>
          <w14:ligatures w14:val="none"/>
        </w:rPr>
        <w:t>s.113)</w:t>
      </w:r>
      <w:r w:rsidRPr="00FE32C3">
        <w:rPr>
          <w:rFonts w:eastAsia="Times New Roman" w:cs="Times New Roman"/>
          <w:i/>
          <w:kern w:val="0"/>
          <w:sz w:val="22"/>
          <w:szCs w:val="22"/>
          <w:lang w:eastAsia="tr-TR"/>
          <w14:ligatures w14:val="none"/>
        </w:rPr>
        <w:t>.”</w:t>
      </w:r>
    </w:p>
    <w:p w14:paraId="652162B6" w14:textId="77777777" w:rsidR="00177B98" w:rsidRPr="00FE32C3" w:rsidRDefault="00177B98" w:rsidP="00931A7B">
      <w:pPr>
        <w:spacing w:after="120" w:line="22" w:lineRule="atLeast"/>
        <w:ind w:firstLine="567"/>
        <w:outlineLvl w:val="1"/>
        <w:rPr>
          <w:rFonts w:eastAsia="Times New Roman" w:cs="Times New Roman"/>
          <w:b/>
          <w:i/>
          <w:color w:val="000000"/>
          <w:kern w:val="0"/>
          <w:sz w:val="22"/>
          <w:szCs w:val="22"/>
          <w:lang w:eastAsia="tr-TR"/>
          <w14:ligatures w14:val="none"/>
        </w:rPr>
      </w:pPr>
      <w:bookmarkStart w:id="8" w:name="_heading=h.go3t0ec9qgp4" w:colFirst="0" w:colLast="0"/>
      <w:bookmarkEnd w:id="8"/>
      <w:r w:rsidRPr="00FE32C3">
        <w:rPr>
          <w:rFonts w:eastAsia="Times New Roman" w:cs="Times New Roman"/>
          <w:b/>
          <w:i/>
          <w:color w:val="000000"/>
          <w:kern w:val="0"/>
          <w:sz w:val="22"/>
          <w:szCs w:val="22"/>
          <w:lang w:eastAsia="tr-TR"/>
          <w14:ligatures w14:val="none"/>
        </w:rPr>
        <w:t>1.8.</w:t>
      </w:r>
      <w:r w:rsidRPr="00FE32C3">
        <w:rPr>
          <w:rFonts w:eastAsia="Times New Roman" w:cs="Times New Roman"/>
          <w:i/>
          <w:color w:val="000000"/>
          <w:kern w:val="0"/>
          <w:sz w:val="22"/>
          <w:szCs w:val="22"/>
          <w:lang w:eastAsia="tr-TR"/>
          <w14:ligatures w14:val="none"/>
        </w:rPr>
        <w:t xml:space="preserve"> </w:t>
      </w:r>
      <w:r w:rsidRPr="00FE32C3">
        <w:rPr>
          <w:rFonts w:eastAsia="Times New Roman" w:cs="Times New Roman"/>
          <w:b/>
          <w:i/>
          <w:color w:val="000000"/>
          <w:kern w:val="0"/>
          <w:sz w:val="22"/>
          <w:szCs w:val="22"/>
          <w:lang w:eastAsia="tr-TR"/>
          <w14:ligatures w14:val="none"/>
        </w:rPr>
        <w:t>Umudunu yitirmeme</w:t>
      </w:r>
    </w:p>
    <w:p w14:paraId="4CD4DFF2" w14:textId="402CF626" w:rsidR="00177B98" w:rsidRPr="00FE32C3" w:rsidRDefault="004B15E6" w:rsidP="00B30BEB">
      <w:pPr>
        <w:spacing w:after="120" w:line="22" w:lineRule="atLeast"/>
        <w:ind w:left="567" w:right="120"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Dedemin Bakkalı adlı eserin başkarakterinin hedeflerini gerçekleştirmek amacıyla defalarca başarısız olma durumuna karşın her başarısızlığından sonra pes etmeyip çözüm odaklı bir yaklaşımla yeni fikirler üretmesi eserin kurgusunun tamamında umudunu kaybetmeme unsuruna ulaşılmaktadır.</w:t>
      </w:r>
      <w:r w:rsidRPr="00FE32C3">
        <w:rPr>
          <w:rFonts w:eastAsia="Times New Roman" w:cs="Times New Roman"/>
          <w:i/>
          <w:kern w:val="0"/>
          <w:sz w:val="22"/>
          <w:szCs w:val="22"/>
          <w:lang w:eastAsia="tr-TR"/>
          <w14:ligatures w14:val="none"/>
        </w:rPr>
        <w:t>”</w:t>
      </w:r>
    </w:p>
    <w:p w14:paraId="1DA01C1C" w14:textId="77777777" w:rsidR="00177B98" w:rsidRPr="00FE32C3" w:rsidRDefault="00177B98" w:rsidP="00931A7B">
      <w:pPr>
        <w:spacing w:after="120" w:line="22" w:lineRule="atLeast"/>
        <w:ind w:right="120" w:firstLine="567"/>
        <w:rPr>
          <w:rFonts w:eastAsia="Times New Roman" w:cs="Times New Roman"/>
          <w:b/>
          <w:i/>
          <w:color w:val="000000"/>
          <w:kern w:val="0"/>
          <w:sz w:val="22"/>
          <w:szCs w:val="22"/>
          <w:lang w:eastAsia="tr-TR"/>
          <w14:ligatures w14:val="none"/>
        </w:rPr>
      </w:pPr>
      <w:r w:rsidRPr="00FE32C3">
        <w:rPr>
          <w:rFonts w:eastAsia="Times New Roman" w:cs="Times New Roman"/>
          <w:b/>
          <w:i/>
          <w:color w:val="000000"/>
          <w:kern w:val="0"/>
          <w:sz w:val="22"/>
          <w:szCs w:val="22"/>
          <w:lang w:eastAsia="tr-TR"/>
          <w14:ligatures w14:val="none"/>
        </w:rPr>
        <w:t>1.</w:t>
      </w:r>
      <w:r w:rsidRPr="00FE32C3">
        <w:rPr>
          <w:rFonts w:eastAsia="Times New Roman" w:cs="Times New Roman"/>
          <w:b/>
          <w:i/>
          <w:kern w:val="0"/>
          <w:sz w:val="22"/>
          <w:szCs w:val="22"/>
          <w:lang w:eastAsia="tr-TR"/>
          <w14:ligatures w14:val="none"/>
        </w:rPr>
        <w:t>9</w:t>
      </w:r>
      <w:r w:rsidRPr="00FE32C3">
        <w:rPr>
          <w:rFonts w:eastAsia="Times New Roman" w:cs="Times New Roman"/>
          <w:b/>
          <w:i/>
          <w:color w:val="000000"/>
          <w:kern w:val="0"/>
          <w:sz w:val="22"/>
          <w:szCs w:val="22"/>
          <w:lang w:eastAsia="tr-TR"/>
          <w14:ligatures w14:val="none"/>
        </w:rPr>
        <w:t>.</w:t>
      </w:r>
      <w:r w:rsidRPr="00FE32C3">
        <w:rPr>
          <w:rFonts w:eastAsia="Times New Roman" w:cs="Times New Roman"/>
          <w:i/>
          <w:color w:val="000000"/>
          <w:kern w:val="0"/>
          <w:sz w:val="22"/>
          <w:szCs w:val="22"/>
          <w:lang w:eastAsia="tr-TR"/>
          <w14:ligatures w14:val="none"/>
        </w:rPr>
        <w:t xml:space="preserve"> </w:t>
      </w:r>
      <w:r w:rsidRPr="00FE32C3">
        <w:rPr>
          <w:rFonts w:eastAsia="Times New Roman" w:cs="Times New Roman"/>
          <w:b/>
          <w:i/>
          <w:color w:val="000000"/>
          <w:kern w:val="0"/>
          <w:sz w:val="22"/>
          <w:szCs w:val="22"/>
          <w:lang w:eastAsia="tr-TR"/>
          <w14:ligatures w14:val="none"/>
        </w:rPr>
        <w:t>Tedbirli</w:t>
      </w:r>
      <w:r w:rsidRPr="00FE32C3">
        <w:rPr>
          <w:rFonts w:eastAsia="Times New Roman" w:cs="Times New Roman"/>
          <w:b/>
          <w:i/>
          <w:kern w:val="0"/>
          <w:sz w:val="22"/>
          <w:szCs w:val="22"/>
          <w:lang w:eastAsia="tr-TR"/>
          <w14:ligatures w14:val="none"/>
        </w:rPr>
        <w:t xml:space="preserve"> ve temkinli </w:t>
      </w:r>
      <w:r w:rsidRPr="00FE32C3">
        <w:rPr>
          <w:rFonts w:eastAsia="Times New Roman" w:cs="Times New Roman"/>
          <w:b/>
          <w:i/>
          <w:color w:val="000000"/>
          <w:kern w:val="0"/>
          <w:sz w:val="22"/>
          <w:szCs w:val="22"/>
          <w:lang w:eastAsia="tr-TR"/>
          <w14:ligatures w14:val="none"/>
        </w:rPr>
        <w:t>olma</w:t>
      </w:r>
    </w:p>
    <w:p w14:paraId="226325CE" w14:textId="23FBA7C4" w:rsidR="00177B98" w:rsidRPr="00FE32C3" w:rsidRDefault="004B15E6"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lastRenderedPageBreak/>
        <w:t>“</w:t>
      </w:r>
      <w:r w:rsidR="00177B98" w:rsidRPr="00FE32C3">
        <w:rPr>
          <w:rFonts w:eastAsia="Times New Roman" w:cs="Times New Roman"/>
          <w:i/>
          <w:kern w:val="0"/>
          <w:sz w:val="22"/>
          <w:szCs w:val="22"/>
          <w:lang w:eastAsia="tr-TR"/>
          <w14:ligatures w14:val="none"/>
        </w:rPr>
        <w:t>Fakat ben bu bakkalın çırağı olarak her türlü tedbiri almak zorundaydım (s.71).</w:t>
      </w:r>
      <w:r w:rsidRPr="00FE32C3">
        <w:rPr>
          <w:rFonts w:eastAsia="Times New Roman" w:cs="Times New Roman"/>
          <w:i/>
          <w:kern w:val="0"/>
          <w:sz w:val="22"/>
          <w:szCs w:val="22"/>
          <w:lang w:eastAsia="tr-TR"/>
          <w14:ligatures w14:val="none"/>
        </w:rPr>
        <w:t>”</w:t>
      </w:r>
    </w:p>
    <w:p w14:paraId="50AE1C30" w14:textId="128F856F"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“Ne demek niye geldim, çırak değil miyim, kaçta başlıyorsa mesai saate geleceğim.” Dedim (s.24).</w:t>
      </w:r>
      <w:r w:rsidR="004B15E6" w:rsidRPr="00FE32C3">
        <w:rPr>
          <w:rFonts w:eastAsia="Times New Roman" w:cs="Times New Roman"/>
          <w:i/>
          <w:kern w:val="0"/>
          <w:sz w:val="22"/>
          <w:szCs w:val="22"/>
          <w:lang w:eastAsia="tr-TR"/>
          <w14:ligatures w14:val="none"/>
        </w:rPr>
        <w:t>”</w:t>
      </w:r>
    </w:p>
    <w:p w14:paraId="427C3ACC" w14:textId="77777777" w:rsidR="00177B98" w:rsidRPr="00FE32C3" w:rsidRDefault="00177B98" w:rsidP="00931A7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1.10.Bağışlayıcılık</w:t>
      </w:r>
    </w:p>
    <w:p w14:paraId="32E88A63" w14:textId="77777777"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 xml:space="preserve">Eserde örneği bulunmamaktadır. </w:t>
      </w:r>
    </w:p>
    <w:p w14:paraId="1E11CF7C" w14:textId="77777777" w:rsidR="00177B98" w:rsidRPr="00FE32C3" w:rsidRDefault="00177B98" w:rsidP="00931A7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1.11. Azimli Olma</w:t>
      </w:r>
    </w:p>
    <w:p w14:paraId="2C518185" w14:textId="27F5E124" w:rsidR="00177B98" w:rsidRPr="00FE32C3" w:rsidRDefault="004B15E6" w:rsidP="00B30BEB">
      <w:pPr>
        <w:spacing w:after="120" w:line="22" w:lineRule="atLeast"/>
        <w:ind w:left="567" w:right="120"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Çok satarsak, çok paramız olursa bakkalı genişletirdim. Dedemi bu küçücük bakkaldan kurtarır, efsanemi yazardım: Vişneli soda! (s.35).</w:t>
      </w:r>
      <w:r w:rsidRPr="00FE32C3">
        <w:rPr>
          <w:rFonts w:eastAsia="Times New Roman" w:cs="Times New Roman"/>
          <w:i/>
          <w:kern w:val="0"/>
          <w:sz w:val="22"/>
          <w:szCs w:val="22"/>
          <w:lang w:eastAsia="tr-TR"/>
          <w14:ligatures w14:val="none"/>
        </w:rPr>
        <w:t>”</w:t>
      </w:r>
    </w:p>
    <w:p w14:paraId="4DE28B01" w14:textId="52495C9B" w:rsidR="00177B98" w:rsidRPr="00FE32C3" w:rsidRDefault="004B15E6" w:rsidP="00B30BEB">
      <w:pPr>
        <w:spacing w:after="120" w:line="22" w:lineRule="atLeast"/>
        <w:ind w:left="567" w:right="120"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Bir gün krem çikolataları dizerken aklıma dâhiyane bir fikir geldi, İnsanlar bu kavanozları açtıklarında çikolatayı görüyorlar ve çok seviniyorlar. Eğer bu kapakları açtıklarında küçük notlarla karşılaşırlarsa daha da mutlu olurlar, mutlulukları ikiye katlanır diye düşündüm. Böylece daha çok mutlu olmak için daha çok çikolata alırlar ve biz de köşeyi döneriz, sonra da bakkalı büyütebiliriz! Bu fikir aklıma yattı (s.41).</w:t>
      </w:r>
      <w:r w:rsidRPr="00FE32C3">
        <w:rPr>
          <w:rFonts w:eastAsia="Times New Roman" w:cs="Times New Roman"/>
          <w:i/>
          <w:kern w:val="0"/>
          <w:sz w:val="22"/>
          <w:szCs w:val="22"/>
          <w:lang w:eastAsia="tr-TR"/>
          <w14:ligatures w14:val="none"/>
        </w:rPr>
        <w:t>”</w:t>
      </w:r>
    </w:p>
    <w:p w14:paraId="06FB8E57" w14:textId="13984813" w:rsidR="00177B98" w:rsidRPr="00FE32C3" w:rsidRDefault="004B15E6" w:rsidP="00B30BEB">
      <w:pPr>
        <w:spacing w:after="120" w:line="22" w:lineRule="atLeast"/>
        <w:ind w:left="567" w:right="120"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Yolda aklıma dâhiyane bir fikir geldi, Dondurmayı böyle satacaktık. O zaman çok ilgi çekecekti. Her gün ilk günkü heyecanla dondurma alacaktı çocuklar. Çok fena satış yapacaktık. Böylece köşeyi döner, bakkalı büyütürdük (s.57).</w:t>
      </w: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 xml:space="preserve"> </w:t>
      </w:r>
    </w:p>
    <w:p w14:paraId="7B90656F" w14:textId="576C3FBC" w:rsidR="00177B98" w:rsidRPr="00FE32C3" w:rsidRDefault="004B15E6" w:rsidP="00B30BEB">
      <w:pPr>
        <w:spacing w:after="120" w:line="22" w:lineRule="atLeast"/>
        <w:ind w:left="567" w:right="120" w:firstLineChars="567" w:firstLine="1247"/>
        <w:jc w:val="left"/>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 xml:space="preserve">Benim için bir mahsuru yoktu. Seviyordum müşterilerle sohbet etmeyi. Bir gün kartları raflara dizerken aklıma dâhiyane bir fikir geldi. Bunlar çok sıkıcı kartlardı. Ben kesinlikle daha iyisini yapabilirdim. Kafaya koydum daha iyisini </w:t>
      </w:r>
      <w:r w:rsidR="001759AC" w:rsidRPr="00FE32C3">
        <w:rPr>
          <w:rFonts w:eastAsia="Times New Roman" w:cs="Times New Roman"/>
          <w:i/>
          <w:kern w:val="0"/>
          <w:sz w:val="22"/>
          <w:szCs w:val="22"/>
          <w:lang w:eastAsia="tr-TR"/>
          <w14:ligatures w14:val="none"/>
        </w:rPr>
        <w:t>yapacaktım (</w:t>
      </w:r>
      <w:r w:rsidR="00177B98" w:rsidRPr="00FE32C3">
        <w:rPr>
          <w:rFonts w:eastAsia="Times New Roman" w:cs="Times New Roman"/>
          <w:i/>
          <w:kern w:val="0"/>
          <w:sz w:val="22"/>
          <w:szCs w:val="22"/>
          <w:lang w:eastAsia="tr-TR"/>
          <w14:ligatures w14:val="none"/>
        </w:rPr>
        <w:t>s.113).</w:t>
      </w:r>
      <w:r w:rsidRPr="00FE32C3">
        <w:rPr>
          <w:rFonts w:eastAsia="Times New Roman" w:cs="Times New Roman"/>
          <w:i/>
          <w:kern w:val="0"/>
          <w:sz w:val="22"/>
          <w:szCs w:val="22"/>
          <w:lang w:eastAsia="tr-TR"/>
          <w14:ligatures w14:val="none"/>
        </w:rPr>
        <w:t>”</w:t>
      </w:r>
    </w:p>
    <w:p w14:paraId="6D905E9D" w14:textId="77777777" w:rsidR="00177B98" w:rsidRPr="00FE32C3" w:rsidRDefault="00177B98" w:rsidP="00931A7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1.12.Hoşgörü</w:t>
      </w:r>
    </w:p>
    <w:p w14:paraId="568AA0A6" w14:textId="6590F3B2" w:rsidR="00177B98" w:rsidRPr="00FE32C3" w:rsidRDefault="004B15E6"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Bakın çocuklar çok büyük sevap! Bu çocuklar aç! Hepsi aç… Hiçbiri daha önce bu yediklerimizden yemedi. Kutuya bırakın kandilliklerinizi Afrika’ya göndereceğim. Bugün kandil. Yardımınızı bu aç çocuklardan esirgemeyin (s.125)</w:t>
      </w:r>
      <w:r w:rsidRPr="00FE32C3">
        <w:rPr>
          <w:rFonts w:eastAsia="Times New Roman" w:cs="Times New Roman"/>
          <w:i/>
          <w:kern w:val="0"/>
          <w:sz w:val="22"/>
          <w:szCs w:val="22"/>
          <w:lang w:eastAsia="tr-TR"/>
          <w14:ligatures w14:val="none"/>
        </w:rPr>
        <w:t>.”</w:t>
      </w:r>
    </w:p>
    <w:p w14:paraId="1F41E4A3" w14:textId="77777777" w:rsidR="00177B98" w:rsidRPr="00FE32C3" w:rsidRDefault="00177B98" w:rsidP="00931A7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1.13. Günlük Bakıma Özen Gösterme</w:t>
      </w:r>
    </w:p>
    <w:p w14:paraId="3DECFD02" w14:textId="77777777"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lastRenderedPageBreak/>
        <w:t xml:space="preserve">Eserde örneği bulunmamaktadır. </w:t>
      </w:r>
    </w:p>
    <w:p w14:paraId="47B30D9E" w14:textId="77777777" w:rsidR="00177B98" w:rsidRPr="00FE32C3" w:rsidRDefault="00177B98" w:rsidP="00931A7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1.14.Sevgi</w:t>
      </w:r>
    </w:p>
    <w:p w14:paraId="3B1E42B6" w14:textId="4B8BEB2B" w:rsidR="00177B98" w:rsidRPr="00FE32C3" w:rsidRDefault="004B15E6"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Ama dedeme olan saygımdan, sevgimden ve ustama olan hürmetimden yüzüne vurmuyordum (s.20).</w:t>
      </w:r>
      <w:r w:rsidRPr="00FE32C3">
        <w:rPr>
          <w:rFonts w:eastAsia="Times New Roman" w:cs="Times New Roman"/>
          <w:i/>
          <w:kern w:val="0"/>
          <w:sz w:val="22"/>
          <w:szCs w:val="22"/>
          <w:lang w:eastAsia="tr-TR"/>
          <w14:ligatures w14:val="none"/>
        </w:rPr>
        <w:t>”</w:t>
      </w:r>
    </w:p>
    <w:p w14:paraId="12F21191" w14:textId="142BD898" w:rsidR="00177B98" w:rsidRPr="00FE32C3" w:rsidRDefault="004B15E6"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Courier New" w:cs="Times New Roman"/>
          <w:i/>
          <w:kern w:val="0"/>
          <w:sz w:val="22"/>
          <w:szCs w:val="22"/>
          <w:lang w:eastAsia="tr-TR"/>
          <w14:ligatures w14:val="none"/>
        </w:rPr>
        <w:t>“</w:t>
      </w:r>
      <w:r w:rsidR="00177B98" w:rsidRPr="00FE32C3">
        <w:rPr>
          <w:rFonts w:eastAsia="Courier New" w:cs="Times New Roman"/>
          <w:i/>
          <w:kern w:val="0"/>
          <w:sz w:val="22"/>
          <w:szCs w:val="22"/>
          <w:lang w:eastAsia="tr-TR"/>
          <w14:ligatures w14:val="none"/>
        </w:rPr>
        <w:t>S</w:t>
      </w:r>
      <w:r w:rsidR="00177B98" w:rsidRPr="00FE32C3">
        <w:rPr>
          <w:rFonts w:eastAsia="Times New Roman" w:cs="Times New Roman"/>
          <w:i/>
          <w:kern w:val="0"/>
          <w:sz w:val="22"/>
          <w:szCs w:val="22"/>
          <w:lang w:eastAsia="tr-TR"/>
          <w14:ligatures w14:val="none"/>
        </w:rPr>
        <w:t>addam’la ikimiz arkamıza baka baka bakkala geri döndük. Bundan sonra her sabah Saddam’a bakkaldaki en pahalı bisküvilerden bir tane ikram edecektim (s.88)</w:t>
      </w:r>
      <w:r w:rsidRPr="00FE32C3">
        <w:rPr>
          <w:rFonts w:eastAsia="Times New Roman" w:cs="Times New Roman"/>
          <w:i/>
          <w:kern w:val="0"/>
          <w:sz w:val="22"/>
          <w:szCs w:val="22"/>
          <w:lang w:eastAsia="tr-TR"/>
          <w14:ligatures w14:val="none"/>
        </w:rPr>
        <w:t>.”</w:t>
      </w:r>
    </w:p>
    <w:p w14:paraId="6B98AC28" w14:textId="2408D707" w:rsidR="00177B98" w:rsidRPr="00FE32C3" w:rsidRDefault="004B15E6"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 xml:space="preserve">Yalnız yaşıyor Çeşmeci Dede, üstelik de </w:t>
      </w:r>
      <w:r w:rsidR="001759AC" w:rsidRPr="00FE32C3">
        <w:rPr>
          <w:rFonts w:eastAsia="Times New Roman" w:cs="Times New Roman"/>
          <w:i/>
          <w:kern w:val="0"/>
          <w:sz w:val="22"/>
          <w:szCs w:val="22"/>
          <w:lang w:eastAsia="tr-TR"/>
          <w14:ligatures w14:val="none"/>
        </w:rPr>
        <w:t>yaşlı.</w:t>
      </w:r>
      <w:r w:rsidR="00177B98" w:rsidRPr="00FE32C3">
        <w:rPr>
          <w:rFonts w:eastAsia="Times New Roman" w:cs="Times New Roman"/>
          <w:i/>
          <w:kern w:val="0"/>
          <w:sz w:val="22"/>
          <w:szCs w:val="22"/>
          <w:lang w:eastAsia="tr-TR"/>
          <w14:ligatures w14:val="none"/>
        </w:rPr>
        <w:t xml:space="preserve"> O uyurken </w:t>
      </w:r>
      <w:r w:rsidR="00761E25" w:rsidRPr="00FE32C3">
        <w:rPr>
          <w:rFonts w:eastAsia="Times New Roman" w:cs="Times New Roman"/>
          <w:i/>
          <w:kern w:val="0"/>
          <w:sz w:val="22"/>
          <w:szCs w:val="22"/>
          <w:lang w:eastAsia="tr-TR"/>
          <w14:ligatures w14:val="none"/>
        </w:rPr>
        <w:t>ben</w:t>
      </w:r>
      <w:r w:rsidR="00177B98" w:rsidRPr="00FE32C3">
        <w:rPr>
          <w:rFonts w:eastAsia="Times New Roman" w:cs="Times New Roman"/>
          <w:i/>
          <w:kern w:val="0"/>
          <w:sz w:val="22"/>
          <w:szCs w:val="22"/>
          <w:lang w:eastAsia="tr-TR"/>
          <w14:ligatures w14:val="none"/>
        </w:rPr>
        <w:t xml:space="preserve"> de evini temizliyordum. Başka çocuklar da vardır. Onlarla çikolatamı paylaştım. Birer parça çikolata verdim (s.163).</w:t>
      </w:r>
      <w:r w:rsidRPr="00FE32C3">
        <w:rPr>
          <w:rFonts w:eastAsia="Times New Roman" w:cs="Times New Roman"/>
          <w:i/>
          <w:kern w:val="0"/>
          <w:sz w:val="22"/>
          <w:szCs w:val="22"/>
          <w:lang w:eastAsia="tr-TR"/>
          <w14:ligatures w14:val="none"/>
        </w:rPr>
        <w:t>”</w:t>
      </w:r>
    </w:p>
    <w:p w14:paraId="5B117B7B" w14:textId="77777777" w:rsidR="00177B98" w:rsidRPr="00FE32C3" w:rsidRDefault="00177B98" w:rsidP="00931A7B">
      <w:pPr>
        <w:spacing w:after="120" w:line="22" w:lineRule="atLeast"/>
        <w:ind w:firstLine="567"/>
        <w:outlineLvl w:val="1"/>
        <w:rPr>
          <w:rFonts w:eastAsia="Times New Roman" w:cs="Times New Roman"/>
          <w:b/>
          <w:i/>
          <w:color w:val="000000"/>
          <w:kern w:val="0"/>
          <w:sz w:val="22"/>
          <w:szCs w:val="22"/>
          <w:lang w:eastAsia="tr-TR"/>
          <w14:ligatures w14:val="none"/>
        </w:rPr>
      </w:pPr>
      <w:bookmarkStart w:id="9" w:name="_heading=h.wqhnk4962tw" w:colFirst="0" w:colLast="0"/>
      <w:bookmarkEnd w:id="9"/>
      <w:r w:rsidRPr="00FE32C3">
        <w:rPr>
          <w:rFonts w:eastAsia="Times New Roman" w:cs="Times New Roman"/>
          <w:b/>
          <w:i/>
          <w:color w:val="000000"/>
          <w:kern w:val="0"/>
          <w:sz w:val="22"/>
          <w:szCs w:val="22"/>
          <w:lang w:eastAsia="tr-TR"/>
          <w14:ligatures w14:val="none"/>
        </w:rPr>
        <w:t>2.Sorun Çözme Becerisi Geliştirme</w:t>
      </w:r>
    </w:p>
    <w:p w14:paraId="48BB0EC0" w14:textId="477EAB02" w:rsidR="00177B98" w:rsidRPr="00FE32C3" w:rsidRDefault="004B15E6" w:rsidP="00B30BEB">
      <w:pPr>
        <w:spacing w:after="120" w:line="22" w:lineRule="atLeast"/>
        <w:ind w:left="567" w:right="120"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Bakın çocuklar çok büyük sevap! Bu çocuklar aç! Hepsi aç… Hiçbiri daha önce bu yediklerimizden yemedi. Kutuya bırakın kandilliklerinizi Afrika’ya göndereceğim. Bugün kandil. Yardımınızı bu aç çocuklardan esirgemeyin (s.125)</w:t>
      </w:r>
      <w:r w:rsidRPr="00FE32C3">
        <w:rPr>
          <w:rFonts w:eastAsia="Times New Roman" w:cs="Times New Roman"/>
          <w:i/>
          <w:kern w:val="0"/>
          <w:sz w:val="22"/>
          <w:szCs w:val="22"/>
          <w:lang w:eastAsia="tr-TR"/>
          <w14:ligatures w14:val="none"/>
        </w:rPr>
        <w:t>.”</w:t>
      </w:r>
    </w:p>
    <w:p w14:paraId="4B31B943" w14:textId="6197F4B9" w:rsidR="00177B98" w:rsidRPr="00FE32C3" w:rsidRDefault="004B15E6" w:rsidP="00B30BEB">
      <w:pPr>
        <w:spacing w:after="120" w:line="22" w:lineRule="atLeast"/>
        <w:ind w:left="567" w:right="120"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Nasıl olsa akşama bir sürü çekirdek satacaktık. Akşama bardak bardak çekirdek doldurup müşteriyi bekletmek yerine, çekirdekleri önceden paketlersem daha hızlı hizmet verebilirdik. Süper fikir dedim ve külahları doldurmaya başladım (s.91).</w:t>
      </w: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 xml:space="preserve"> </w:t>
      </w:r>
    </w:p>
    <w:p w14:paraId="4D9D0D31" w14:textId="02D72349" w:rsidR="00177B98" w:rsidRPr="00FE32C3" w:rsidRDefault="004B15E6" w:rsidP="00B30BEB">
      <w:pPr>
        <w:spacing w:after="120" w:line="22" w:lineRule="atLeast"/>
        <w:ind w:left="567" w:right="120" w:firstLineChars="567" w:firstLine="1247"/>
        <w:rPr>
          <w:rFonts w:eastAsia="Times New Roman" w:cs="Times New Roman"/>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Dönerken bütün çocuklar, “Keşke bizim de böyle doğum günümüz olsa</w:t>
      </w:r>
      <w:r w:rsidR="00761E25" w:rsidRPr="00FE32C3">
        <w:rPr>
          <w:rFonts w:eastAsia="Times New Roman" w:cs="Times New Roman"/>
          <w:i/>
          <w:kern w:val="0"/>
          <w:sz w:val="22"/>
          <w:szCs w:val="22"/>
          <w:lang w:eastAsia="tr-TR"/>
          <w14:ligatures w14:val="none"/>
        </w:rPr>
        <w:t>…” dedi</w:t>
      </w:r>
      <w:r w:rsidR="00177B98" w:rsidRPr="00FE32C3">
        <w:rPr>
          <w:rFonts w:eastAsia="Times New Roman" w:cs="Times New Roman"/>
          <w:i/>
          <w:kern w:val="0"/>
          <w:sz w:val="22"/>
          <w:szCs w:val="22"/>
          <w:lang w:eastAsia="tr-TR"/>
          <w14:ligatures w14:val="none"/>
        </w:rPr>
        <w:t>. Hepimiz biraz üzülmüştük. Çocukları bakkalın önüne topladım. Hepsinin doğum gününü bir kâğıda not ettim. Aklımda dehşet bir fikir vardı. Bundan sonra doğum günü kutlamaları organize edecektim (s.170).</w:t>
      </w:r>
      <w:r w:rsidRPr="00FE32C3">
        <w:rPr>
          <w:rFonts w:eastAsia="Times New Roman" w:cs="Times New Roman"/>
          <w:i/>
          <w:kern w:val="0"/>
          <w:sz w:val="22"/>
          <w:szCs w:val="22"/>
          <w:lang w:eastAsia="tr-TR"/>
          <w14:ligatures w14:val="none"/>
        </w:rPr>
        <w:t>”</w:t>
      </w:r>
    </w:p>
    <w:p w14:paraId="1D0FE014" w14:textId="77777777" w:rsidR="00177B98" w:rsidRPr="00FE32C3" w:rsidRDefault="00177B98" w:rsidP="00931A7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3.İletişim Becerilerini Geliştirme</w:t>
      </w:r>
    </w:p>
    <w:p w14:paraId="0514197D" w14:textId="77777777"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 xml:space="preserve">Eserde örneği bulunmamaktadır. </w:t>
      </w:r>
    </w:p>
    <w:p w14:paraId="6F22890E" w14:textId="77777777" w:rsidR="00177B98" w:rsidRPr="00FE32C3" w:rsidRDefault="00177B98" w:rsidP="00931A7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4.Fırsatları Tespit Etme ve Değerlendirme</w:t>
      </w:r>
    </w:p>
    <w:p w14:paraId="1AF0C437" w14:textId="7DB0F768" w:rsidR="00177B98" w:rsidRPr="00FE32C3" w:rsidRDefault="004B15E6" w:rsidP="00B30BEB">
      <w:pPr>
        <w:spacing w:after="120" w:line="22" w:lineRule="atLeast"/>
        <w:ind w:left="567" w:right="120"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 xml:space="preserve">Bir gün krem çikolataları dizerken aklıma dâhiyane bir fikir geldi, İnsanlar bu kavanozları açtıklarında çikolatayı görüyorlar ve çok seviniyorlar. Eğer bu kapakları açtıklarında küçük notlarla karşılaşırlarsa daha da mutlu </w:t>
      </w:r>
      <w:r w:rsidR="00177B98" w:rsidRPr="00FE32C3">
        <w:rPr>
          <w:rFonts w:eastAsia="Times New Roman" w:cs="Times New Roman"/>
          <w:i/>
          <w:kern w:val="0"/>
          <w:sz w:val="22"/>
          <w:szCs w:val="22"/>
          <w:lang w:eastAsia="tr-TR"/>
          <w14:ligatures w14:val="none"/>
        </w:rPr>
        <w:lastRenderedPageBreak/>
        <w:t>olurlar, mutlulukları ikiye katlanır diye düşündüm. Böylece daha çok mutlu olmak için daha çok çikolata alırlar ve biz de köşeyi döneriz, sonra da bakkalı büyütebiliriz! Bu fikir aklıma yattı (s.41).</w:t>
      </w:r>
      <w:r w:rsidRPr="00FE32C3">
        <w:rPr>
          <w:rFonts w:eastAsia="Times New Roman" w:cs="Times New Roman"/>
          <w:i/>
          <w:kern w:val="0"/>
          <w:sz w:val="22"/>
          <w:szCs w:val="22"/>
          <w:lang w:eastAsia="tr-TR"/>
          <w14:ligatures w14:val="none"/>
        </w:rPr>
        <w:t>”</w:t>
      </w:r>
    </w:p>
    <w:p w14:paraId="21A43BA3" w14:textId="41903648" w:rsidR="00177B98" w:rsidRPr="00FE32C3" w:rsidRDefault="004B15E6" w:rsidP="00B30BEB">
      <w:pPr>
        <w:spacing w:after="120" w:line="22" w:lineRule="atLeast"/>
        <w:ind w:left="567" w:right="120"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Dönerken bütün çocuklar, “Keşke bizim de böyle doğum günümüz olsa</w:t>
      </w:r>
      <w:r w:rsidR="00761E25" w:rsidRPr="00FE32C3">
        <w:rPr>
          <w:rFonts w:eastAsia="Times New Roman" w:cs="Times New Roman"/>
          <w:i/>
          <w:kern w:val="0"/>
          <w:sz w:val="22"/>
          <w:szCs w:val="22"/>
          <w:lang w:eastAsia="tr-TR"/>
          <w14:ligatures w14:val="none"/>
        </w:rPr>
        <w:t>…” dedi</w:t>
      </w:r>
      <w:r w:rsidR="00177B98" w:rsidRPr="00FE32C3">
        <w:rPr>
          <w:rFonts w:eastAsia="Times New Roman" w:cs="Times New Roman"/>
          <w:i/>
          <w:kern w:val="0"/>
          <w:sz w:val="22"/>
          <w:szCs w:val="22"/>
          <w:lang w:eastAsia="tr-TR"/>
          <w14:ligatures w14:val="none"/>
        </w:rPr>
        <w:t>. Hepimiz biraz üzülmüştük. Çocukları bakkalın önüne topladım. Hepsinin doğum gününü bir kâğıda not ettim. Aklımda dehşet bir fikir vardı. Bundan sonra doğum günü kutlamaları organize edecektim (s.170).</w:t>
      </w:r>
      <w:r w:rsidRPr="00FE32C3">
        <w:rPr>
          <w:rFonts w:eastAsia="Times New Roman" w:cs="Times New Roman"/>
          <w:i/>
          <w:kern w:val="0"/>
          <w:sz w:val="22"/>
          <w:szCs w:val="22"/>
          <w:lang w:eastAsia="tr-TR"/>
          <w14:ligatures w14:val="none"/>
        </w:rPr>
        <w:t>”</w:t>
      </w:r>
    </w:p>
    <w:p w14:paraId="3490A4E5" w14:textId="796284A1" w:rsidR="00177B98" w:rsidRPr="00FE32C3" w:rsidRDefault="004B15E6" w:rsidP="00B30BEB">
      <w:pPr>
        <w:spacing w:after="120" w:line="22" w:lineRule="atLeast"/>
        <w:ind w:left="567" w:right="120"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Yolda aklıma dâhiyane bir fikir geldi, Dondurmayı böyle satacaktık. O zaman çok ilgi çekecekti. Her gün ilk günkü heyecanla dondurma alacaktı çocuklar. Çok fena satış yapacaktık. Böylece köşeyi döner, bakkalı büyütürdük (s.57).</w:t>
      </w:r>
      <w:r w:rsidRPr="00FE32C3">
        <w:rPr>
          <w:rFonts w:eastAsia="Times New Roman" w:cs="Times New Roman"/>
          <w:i/>
          <w:kern w:val="0"/>
          <w:sz w:val="22"/>
          <w:szCs w:val="22"/>
          <w:lang w:eastAsia="tr-TR"/>
          <w14:ligatures w14:val="none"/>
        </w:rPr>
        <w:t>”</w:t>
      </w:r>
    </w:p>
    <w:p w14:paraId="2C12C660" w14:textId="4F70D910" w:rsidR="00177B98" w:rsidRPr="00FE32C3" w:rsidRDefault="004B15E6" w:rsidP="00B30BEB">
      <w:pPr>
        <w:spacing w:after="120" w:line="22" w:lineRule="atLeast"/>
        <w:ind w:left="567" w:right="120"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 xml:space="preserve">Bu soruyu sorduğumda kafamda bir ışık yandı. Niye satmayalım </w:t>
      </w:r>
      <w:r w:rsidR="00761E25" w:rsidRPr="00FE32C3">
        <w:rPr>
          <w:rFonts w:eastAsia="Times New Roman" w:cs="Times New Roman"/>
          <w:i/>
          <w:kern w:val="0"/>
          <w:sz w:val="22"/>
          <w:szCs w:val="22"/>
          <w:lang w:eastAsia="tr-TR"/>
          <w14:ligatures w14:val="none"/>
        </w:rPr>
        <w:t>ki? (</w:t>
      </w:r>
      <w:r w:rsidR="00177B98" w:rsidRPr="00FE32C3">
        <w:rPr>
          <w:rFonts w:eastAsia="Times New Roman" w:cs="Times New Roman"/>
          <w:i/>
          <w:kern w:val="0"/>
          <w:sz w:val="22"/>
          <w:szCs w:val="22"/>
          <w:lang w:eastAsia="tr-TR"/>
          <w14:ligatures w14:val="none"/>
        </w:rPr>
        <w:t>s.79).</w:t>
      </w:r>
      <w:r w:rsidRPr="00FE32C3">
        <w:rPr>
          <w:rFonts w:eastAsia="Times New Roman" w:cs="Times New Roman"/>
          <w:i/>
          <w:kern w:val="0"/>
          <w:sz w:val="22"/>
          <w:szCs w:val="22"/>
          <w:lang w:eastAsia="tr-TR"/>
          <w14:ligatures w14:val="none"/>
        </w:rPr>
        <w:t>”</w:t>
      </w:r>
    </w:p>
    <w:p w14:paraId="67511AE7" w14:textId="77777777" w:rsidR="00177B98" w:rsidRPr="00FE32C3" w:rsidRDefault="00177B98" w:rsidP="00931A7B">
      <w:pPr>
        <w:spacing w:after="120" w:line="22" w:lineRule="atLeast"/>
        <w:ind w:right="120"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5.Daha Olumlu Benlik Algısı geliştirme</w:t>
      </w:r>
    </w:p>
    <w:p w14:paraId="2D81FB71" w14:textId="77777777"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 xml:space="preserve">Eserde örneği bulunmamaktadır. </w:t>
      </w:r>
    </w:p>
    <w:p w14:paraId="6E97EAA0" w14:textId="77777777" w:rsidR="00177B98" w:rsidRPr="00FE32C3" w:rsidRDefault="00177B98" w:rsidP="00931A7B">
      <w:pPr>
        <w:spacing w:after="120" w:line="22" w:lineRule="atLeast"/>
        <w:ind w:left="567" w:right="120" w:firstLine="141"/>
        <w:rPr>
          <w:rFonts w:eastAsia="Times New Roman" w:cs="Times New Roman"/>
          <w:b/>
          <w:kern w:val="0"/>
          <w:sz w:val="22"/>
          <w:szCs w:val="22"/>
          <w:lang w:eastAsia="tr-TR"/>
          <w14:ligatures w14:val="none"/>
        </w:rPr>
      </w:pPr>
      <w:r w:rsidRPr="00FE32C3">
        <w:rPr>
          <w:rFonts w:eastAsia="Times New Roman" w:cs="Times New Roman"/>
          <w:b/>
          <w:i/>
          <w:kern w:val="0"/>
          <w:sz w:val="22"/>
          <w:szCs w:val="22"/>
          <w:lang w:eastAsia="tr-TR"/>
          <w14:ligatures w14:val="none"/>
        </w:rPr>
        <w:t>6.</w:t>
      </w:r>
      <w:r w:rsidRPr="00FE32C3">
        <w:rPr>
          <w:rFonts w:eastAsia="Times New Roman" w:cs="Times New Roman"/>
          <w:b/>
          <w:kern w:val="0"/>
          <w:sz w:val="22"/>
          <w:szCs w:val="22"/>
          <w:lang w:eastAsia="tr-TR"/>
          <w14:ligatures w14:val="none"/>
        </w:rPr>
        <w:t>Kendi Sorunlarına Benzer Sorunların Başkalarının da Başına Gelebileceğini Görerek Yalnız Olmadığı Duygusuna Kapılma</w:t>
      </w:r>
    </w:p>
    <w:p w14:paraId="5510EE64" w14:textId="77777777"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 xml:space="preserve">Eserde örneği bulunmamaktadır. </w:t>
      </w:r>
    </w:p>
    <w:p w14:paraId="05964C52" w14:textId="77777777" w:rsidR="00177B98" w:rsidRPr="00FE32C3" w:rsidRDefault="00177B98" w:rsidP="00931A7B">
      <w:pPr>
        <w:spacing w:after="120" w:line="22" w:lineRule="atLeast"/>
        <w:ind w:left="567" w:firstLine="141"/>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7.Kendini tanıma, kendisi ile ilgili sorumluluk alabilme (Özbilinç bireyin kendisini dürüstçe değerlendirmesi) /Dürüstlük</w:t>
      </w:r>
    </w:p>
    <w:p w14:paraId="71FA9F08" w14:textId="2C913155" w:rsidR="00177B98" w:rsidRPr="00FE32C3" w:rsidRDefault="004B15E6"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Az tartarsan müşterinin hakkını koruyamazsın. O yüzden terazi kullanmak çok hassas iştir, adı da zaten hassas terazidir (s.46).</w:t>
      </w:r>
      <w:r w:rsidRPr="00FE32C3">
        <w:rPr>
          <w:rFonts w:eastAsia="Times New Roman" w:cs="Times New Roman"/>
          <w:i/>
          <w:kern w:val="0"/>
          <w:sz w:val="22"/>
          <w:szCs w:val="22"/>
          <w:lang w:eastAsia="tr-TR"/>
          <w14:ligatures w14:val="none"/>
        </w:rPr>
        <w:t>”</w:t>
      </w:r>
    </w:p>
    <w:p w14:paraId="36B3ED6B" w14:textId="7C825CDA" w:rsidR="00177B98" w:rsidRPr="00FE32C3" w:rsidRDefault="00FA7C7F" w:rsidP="00B30BEB">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Fakat ben bu bakkalın çırağı olarak her türlü tedbiri almak zorundaydım (s.71).</w:t>
      </w:r>
      <w:r w:rsidRPr="00FE32C3">
        <w:rPr>
          <w:rFonts w:eastAsia="Times New Roman" w:cs="Times New Roman"/>
          <w:i/>
          <w:kern w:val="0"/>
          <w:sz w:val="22"/>
          <w:szCs w:val="22"/>
          <w:lang w:eastAsia="tr-TR"/>
          <w14:ligatures w14:val="none"/>
        </w:rPr>
        <w:t>”</w:t>
      </w:r>
    </w:p>
    <w:p w14:paraId="58D25969" w14:textId="77777777" w:rsidR="00177B98" w:rsidRPr="00FE32C3" w:rsidRDefault="00177B98" w:rsidP="00931A7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8.Kalıp Yargıların Yumuşatılması</w:t>
      </w:r>
    </w:p>
    <w:p w14:paraId="18BCFC85" w14:textId="77777777"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 xml:space="preserve">Eserde örneği bulunmamaktadır. </w:t>
      </w:r>
    </w:p>
    <w:p w14:paraId="253038F5" w14:textId="77777777" w:rsidR="00177B98" w:rsidRPr="00FE32C3" w:rsidRDefault="00177B98" w:rsidP="00931A7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kern w:val="0"/>
          <w:sz w:val="22"/>
          <w:szCs w:val="22"/>
          <w:lang w:eastAsia="tr-TR"/>
          <w14:ligatures w14:val="none"/>
        </w:rPr>
        <w:t>9</w:t>
      </w:r>
      <w:r w:rsidRPr="00FE32C3">
        <w:rPr>
          <w:rFonts w:eastAsia="Times New Roman" w:cs="Times New Roman"/>
          <w:b/>
          <w:i/>
          <w:kern w:val="0"/>
          <w:sz w:val="22"/>
          <w:szCs w:val="22"/>
          <w:lang w:eastAsia="tr-TR"/>
          <w14:ligatures w14:val="none"/>
        </w:rPr>
        <w:t>.Çevreyi-Toplumu ve Dünyayı Tanıma</w:t>
      </w:r>
    </w:p>
    <w:p w14:paraId="4605E326" w14:textId="3092F1C8" w:rsidR="00177B98" w:rsidRPr="00FE32C3" w:rsidRDefault="00FA7C7F" w:rsidP="00B30BEB">
      <w:pPr>
        <w:spacing w:after="120" w:line="22" w:lineRule="atLeast"/>
        <w:ind w:left="567" w:right="120"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lastRenderedPageBreak/>
        <w:t>“</w:t>
      </w:r>
      <w:r w:rsidR="00177B98" w:rsidRPr="00FE32C3">
        <w:rPr>
          <w:rFonts w:eastAsia="Times New Roman" w:cs="Times New Roman"/>
          <w:i/>
          <w:kern w:val="0"/>
          <w:sz w:val="22"/>
          <w:szCs w:val="22"/>
          <w:lang w:eastAsia="tr-TR"/>
          <w14:ligatures w14:val="none"/>
        </w:rPr>
        <w:t>Bakın çocuklar çok büyük sevap! Bu çocuklar aç! Hepsi aç… Hiçbiri daha önce bu yediklerimizden yemedi. Kutuya bırakın kandilliklerinizi Afrika’ya göndereceğim. Bugün kandil. Yardımınızı bu aç çocuklardan esirgemeyin (s.125)</w:t>
      </w:r>
      <w:r w:rsidRPr="00FE32C3">
        <w:rPr>
          <w:rFonts w:eastAsia="Times New Roman" w:cs="Times New Roman"/>
          <w:i/>
          <w:kern w:val="0"/>
          <w:sz w:val="22"/>
          <w:szCs w:val="22"/>
          <w:lang w:eastAsia="tr-TR"/>
          <w14:ligatures w14:val="none"/>
        </w:rPr>
        <w:t>.”</w:t>
      </w:r>
    </w:p>
    <w:p w14:paraId="6AE801F8" w14:textId="2E6C21F7" w:rsidR="00177B98" w:rsidRPr="00FE32C3" w:rsidRDefault="00FA7C7F" w:rsidP="00B30BEB">
      <w:pPr>
        <w:spacing w:after="120" w:line="22" w:lineRule="atLeast"/>
        <w:ind w:left="567" w:right="120"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Ben sizin gibi vicdansız mıyım? İşiniz gücünüz yemek. Afrika’daki çocuklar aç. Sizin yemediğiniz o peksimetin bir yudumu için neler vermezler! Onlar açken benim boğazımdan geçmiyor. Azıcık insanlık öğrenin ya, azıcık insanlık öğrenin</w:t>
      </w:r>
      <w:r w:rsidR="00761E25" w:rsidRPr="00FE32C3">
        <w:rPr>
          <w:rFonts w:eastAsia="Times New Roman" w:cs="Times New Roman"/>
          <w:i/>
          <w:kern w:val="0"/>
          <w:sz w:val="22"/>
          <w:szCs w:val="22"/>
          <w:lang w:eastAsia="tr-TR"/>
          <w14:ligatures w14:val="none"/>
        </w:rPr>
        <w:t>.” diyip</w:t>
      </w:r>
      <w:r w:rsidR="00177B98" w:rsidRPr="00FE32C3">
        <w:rPr>
          <w:rFonts w:eastAsia="Times New Roman" w:cs="Times New Roman"/>
          <w:i/>
          <w:kern w:val="0"/>
          <w:sz w:val="22"/>
          <w:szCs w:val="22"/>
          <w:lang w:eastAsia="tr-TR"/>
          <w14:ligatures w14:val="none"/>
        </w:rPr>
        <w:t xml:space="preserve"> bakkala girdim (s.125).</w:t>
      </w:r>
      <w:r w:rsidRPr="00FE32C3">
        <w:rPr>
          <w:rFonts w:eastAsia="Times New Roman" w:cs="Times New Roman"/>
          <w:i/>
          <w:kern w:val="0"/>
          <w:sz w:val="22"/>
          <w:szCs w:val="22"/>
          <w:lang w:eastAsia="tr-TR"/>
          <w14:ligatures w14:val="none"/>
        </w:rPr>
        <w:t>”</w:t>
      </w:r>
    </w:p>
    <w:p w14:paraId="61A066C7" w14:textId="30479E96" w:rsidR="00177B98" w:rsidRPr="00FE32C3" w:rsidRDefault="00FA7C7F" w:rsidP="00B30BEB">
      <w:pPr>
        <w:spacing w:after="120" w:line="22" w:lineRule="atLeast"/>
        <w:ind w:left="567" w:right="120"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Onu (Şükran abla) da babası vermeyecek bu çocuğa. Dedem de halamı vermiyor zaten. Bir gün bütün bu sevenleri buluşturmanın yolunu bulacağım (s.102).</w:t>
      </w:r>
      <w:r w:rsidRPr="00FE32C3">
        <w:rPr>
          <w:rFonts w:eastAsia="Times New Roman" w:cs="Times New Roman"/>
          <w:i/>
          <w:kern w:val="0"/>
          <w:sz w:val="22"/>
          <w:szCs w:val="22"/>
          <w:lang w:eastAsia="tr-TR"/>
          <w14:ligatures w14:val="none"/>
        </w:rPr>
        <w:t>”</w:t>
      </w:r>
    </w:p>
    <w:p w14:paraId="6193B87B" w14:textId="5583E764"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Dedem Mustafa abinin yalnız yaşadığını anlattı. Kimsesi yokmuş, parası da… Aklı kıt olduğu için çalışmıyormuş da… İşte sağa sola bahçe işlerine gidiyormuş, oradan biraz kazanıyormuş. O 50 gram isterse sen 100 gram tart arada biraz da helva koy, para alma Diğerlerinin parasını al!” demişti dedem (s.46).</w:t>
      </w: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 xml:space="preserve"> </w:t>
      </w:r>
    </w:p>
    <w:p w14:paraId="7B193EDE" w14:textId="77777777" w:rsidR="00177B98" w:rsidRPr="00FE32C3" w:rsidRDefault="00177B98" w:rsidP="00931A7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10.Farklı ve Yeni Durumlara Uyum Sağlama/Uyum Güçlüklerini Aşma</w:t>
      </w:r>
    </w:p>
    <w:p w14:paraId="128DB1FA" w14:textId="77777777"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 xml:space="preserve">Eserde örneği bulunmamaktadır. </w:t>
      </w:r>
    </w:p>
    <w:p w14:paraId="60F189E0" w14:textId="77777777" w:rsidR="00177B98" w:rsidRPr="00FE32C3" w:rsidRDefault="00177B98" w:rsidP="00931A7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11.Öfke, Stres ve Zaman Yöntemi</w:t>
      </w:r>
    </w:p>
    <w:p w14:paraId="2D435036" w14:textId="77777777"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 xml:space="preserve">Eserde örneği bulunmamaktadır. </w:t>
      </w:r>
    </w:p>
    <w:p w14:paraId="0A68E86F" w14:textId="77777777" w:rsidR="00177B98" w:rsidRPr="00FE32C3" w:rsidRDefault="00177B98" w:rsidP="00931A7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12.Plan Yapma/Planlı Olma</w:t>
      </w:r>
    </w:p>
    <w:p w14:paraId="75A9A25E" w14:textId="77777777"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 xml:space="preserve">Eserde örneği bulunmamaktadır. </w:t>
      </w:r>
    </w:p>
    <w:p w14:paraId="07C6EB42" w14:textId="77777777" w:rsidR="00177B98" w:rsidRPr="00FE32C3" w:rsidRDefault="00177B98" w:rsidP="00931A7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13.Anne, Baba ve Çocuk Arasındaki Çatışmaların Çözüme Ulaştırılması</w:t>
      </w:r>
    </w:p>
    <w:p w14:paraId="753C073C" w14:textId="77777777"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 xml:space="preserve">Eserde örneği bulunmamaktadır. </w:t>
      </w:r>
    </w:p>
    <w:p w14:paraId="1AEE74D9" w14:textId="77777777" w:rsidR="00177B98" w:rsidRPr="00FE32C3" w:rsidRDefault="00177B98" w:rsidP="00931A7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14.Duygudaşlık/Empati</w:t>
      </w:r>
    </w:p>
    <w:p w14:paraId="4905599C" w14:textId="125C4720"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Benim annem bunu dese, acayip gıcık olurum (s.80).</w:t>
      </w:r>
      <w:r w:rsidRPr="00FE32C3">
        <w:rPr>
          <w:rFonts w:eastAsia="Times New Roman" w:cs="Times New Roman"/>
          <w:i/>
          <w:kern w:val="0"/>
          <w:sz w:val="22"/>
          <w:szCs w:val="22"/>
          <w:lang w:eastAsia="tr-TR"/>
          <w14:ligatures w14:val="none"/>
        </w:rPr>
        <w:t>”</w:t>
      </w:r>
    </w:p>
    <w:p w14:paraId="6D4B9906" w14:textId="77777777" w:rsidR="00177B98" w:rsidRPr="00FE32C3" w:rsidRDefault="00177B98" w:rsidP="00931A7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15.Motivasyon ve Geleceği Planlama</w:t>
      </w:r>
    </w:p>
    <w:p w14:paraId="083A75D7" w14:textId="77777777"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lastRenderedPageBreak/>
        <w:t xml:space="preserve">Eserde örneği bulunmamaktadır. </w:t>
      </w:r>
    </w:p>
    <w:p w14:paraId="45C779EB" w14:textId="0F1E9F16" w:rsidR="00177B98" w:rsidRPr="00FE32C3" w:rsidRDefault="00177B98" w:rsidP="00B30BEB">
      <w:pPr>
        <w:spacing w:after="120" w:line="22" w:lineRule="atLeast"/>
        <w:ind w:left="567"/>
        <w:rPr>
          <w:rFonts w:eastAsia="Times New Roman" w:cs="Times New Roman"/>
          <w:b/>
          <w:kern w:val="0"/>
          <w:sz w:val="22"/>
          <w:szCs w:val="22"/>
          <w:lang w:eastAsia="tr-TR"/>
          <w14:ligatures w14:val="none"/>
        </w:rPr>
      </w:pPr>
      <w:r w:rsidRPr="00FE32C3">
        <w:rPr>
          <w:rFonts w:eastAsia="Times New Roman" w:cs="Times New Roman"/>
          <w:b/>
          <w:kern w:val="0"/>
          <w:sz w:val="22"/>
          <w:szCs w:val="22"/>
          <w:lang w:eastAsia="tr-TR"/>
          <w14:ligatures w14:val="none"/>
        </w:rPr>
        <w:t xml:space="preserve">3.2. Şermin Yaşar’ın </w:t>
      </w:r>
      <w:r w:rsidR="00FA7C7F" w:rsidRPr="00FE32C3">
        <w:rPr>
          <w:rFonts w:eastAsia="Times New Roman" w:cs="Times New Roman"/>
          <w:b/>
          <w:kern w:val="0"/>
          <w:sz w:val="22"/>
          <w:szCs w:val="22"/>
          <w:lang w:eastAsia="tr-TR"/>
          <w14:ligatures w14:val="none"/>
        </w:rPr>
        <w:t>“</w:t>
      </w:r>
      <w:r w:rsidRPr="00FE32C3">
        <w:rPr>
          <w:rFonts w:eastAsia="Times New Roman" w:cs="Times New Roman"/>
          <w:b/>
          <w:kern w:val="0"/>
          <w:sz w:val="22"/>
          <w:szCs w:val="22"/>
          <w:lang w:eastAsia="tr-TR"/>
          <w14:ligatures w14:val="none"/>
        </w:rPr>
        <w:t>Dedemin Bakkalı: Çırak</w:t>
      </w:r>
      <w:r w:rsidR="00FA7C7F" w:rsidRPr="00FE32C3">
        <w:rPr>
          <w:rFonts w:eastAsia="Times New Roman" w:cs="Times New Roman"/>
          <w:b/>
          <w:kern w:val="0"/>
          <w:sz w:val="22"/>
          <w:szCs w:val="22"/>
          <w:lang w:eastAsia="tr-TR"/>
          <w14:ligatures w14:val="none"/>
        </w:rPr>
        <w:t>”</w:t>
      </w:r>
      <w:r w:rsidRPr="00FE32C3">
        <w:rPr>
          <w:rFonts w:eastAsia="Times New Roman" w:cs="Times New Roman"/>
          <w:b/>
          <w:kern w:val="0"/>
          <w:sz w:val="22"/>
          <w:szCs w:val="22"/>
          <w:lang w:eastAsia="tr-TR"/>
          <w14:ligatures w14:val="none"/>
        </w:rPr>
        <w:t xml:space="preserve"> Adlı Çocuk Eserindeki Bibliyoterapik Unsurlara İlişkin Bulgular</w:t>
      </w:r>
    </w:p>
    <w:p w14:paraId="109D0AC9" w14:textId="77777777"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 Yeni değerler, tutumlar ve davranışlar geliştirebilme</w:t>
      </w:r>
    </w:p>
    <w:p w14:paraId="73B36F66" w14:textId="77777777"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1.1.Af dileme</w:t>
      </w:r>
    </w:p>
    <w:p w14:paraId="45C5869A" w14:textId="77777777"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 xml:space="preserve">Eserde örneği bulunmamaktadır. </w:t>
      </w:r>
    </w:p>
    <w:p w14:paraId="45C9A72C" w14:textId="28457496"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1.2.Misafirperverlik</w:t>
      </w:r>
    </w:p>
    <w:p w14:paraId="641F2C08" w14:textId="1962575E"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Bakkalda herkese “Hoş geldiniz!” demeye, hâl hatır sormaya, müşterilerle iyi iletişim kurmaya dikkat ediyorum (s.46).</w:t>
      </w:r>
      <w:r w:rsidRPr="00FE32C3">
        <w:rPr>
          <w:rFonts w:eastAsia="Times New Roman" w:cs="Times New Roman"/>
          <w:i/>
          <w:kern w:val="0"/>
          <w:sz w:val="22"/>
          <w:szCs w:val="22"/>
          <w:lang w:eastAsia="tr-TR"/>
          <w14:ligatures w14:val="none"/>
        </w:rPr>
        <w:t>”</w:t>
      </w:r>
    </w:p>
    <w:p w14:paraId="1AE92213" w14:textId="77777777"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1.3.Cesaret</w:t>
      </w:r>
    </w:p>
    <w:p w14:paraId="7CCCED58" w14:textId="728EA7DA"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Tam içeriye girecekken gözüme bir şey takıldı… Bir çanta! Ve tek başına! Ve yanında kimse yok! Ve ağacın arkasında! Saklanmış! Bir çanta kendi kendine saklanamayacağına göre, biri çanta</w:t>
      </w:r>
      <w:r w:rsidR="008F220E" w:rsidRPr="00FE32C3">
        <w:rPr>
          <w:rFonts w:eastAsia="Times New Roman" w:cs="Times New Roman"/>
          <w:i/>
          <w:kern w:val="0"/>
          <w:sz w:val="22"/>
          <w:szCs w:val="22"/>
          <w:lang w:eastAsia="tr-TR"/>
          <w14:ligatures w14:val="none"/>
        </w:rPr>
        <w:t>y</w:t>
      </w:r>
      <w:r w:rsidR="00177B98" w:rsidRPr="00FE32C3">
        <w:rPr>
          <w:rFonts w:eastAsia="Times New Roman" w:cs="Times New Roman"/>
          <w:i/>
          <w:kern w:val="0"/>
          <w:sz w:val="22"/>
          <w:szCs w:val="22"/>
          <w:lang w:eastAsia="tr-TR"/>
          <w14:ligatures w14:val="none"/>
        </w:rPr>
        <w:t>ı oraya saklamış! Kesin içinde saatli bomba var diye düşündüm Hemen bakkala koştum, jandarmayı ve polisi aradım. İkisi de gelsin (s. 113).</w:t>
      </w:r>
      <w:r w:rsidRPr="00FE32C3">
        <w:rPr>
          <w:rFonts w:eastAsia="Times New Roman" w:cs="Times New Roman"/>
          <w:i/>
          <w:kern w:val="0"/>
          <w:sz w:val="22"/>
          <w:szCs w:val="22"/>
          <w:lang w:eastAsia="tr-TR"/>
          <w14:ligatures w14:val="none"/>
        </w:rPr>
        <w:t>”</w:t>
      </w:r>
    </w:p>
    <w:p w14:paraId="5CBA3CE2" w14:textId="77777777"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1.4.Yardımseverlik</w:t>
      </w:r>
    </w:p>
    <w:p w14:paraId="6FBE83F0" w14:textId="031713BE"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Annem bana bakıp “Kalk bana yardım et!” dedi. “Peki anneciğim, ne yapmamı istersin, derhal yapayım.” dedim. Şaşırdı. Çünkü normalde o daha cümlesini bitirmeden ben kaçmış olurdum (s. 78).</w:t>
      </w:r>
      <w:r w:rsidRPr="00FE32C3">
        <w:rPr>
          <w:rFonts w:eastAsia="Times New Roman" w:cs="Times New Roman"/>
          <w:i/>
          <w:kern w:val="0"/>
          <w:sz w:val="22"/>
          <w:szCs w:val="22"/>
          <w:lang w:eastAsia="tr-TR"/>
          <w14:ligatures w14:val="none"/>
        </w:rPr>
        <w:t>”</w:t>
      </w:r>
    </w:p>
    <w:p w14:paraId="7AD88638" w14:textId="15B7E6D2"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Bakkalda çalıştığım için dedem bana harçlık veriyor. Ben de o harçlığın küçük bir kısmını bir kutunun içinde biriktiriyorum. Kutunun üzerine “Sadece yardım amaçlıdır, bozuk para sanıp almayın.” yazdım. Bakkala sahiden parası olmayan çocuklar geldiğinde, bazen çikolatalarda indirim yapıyorum. “Sakız parasına çikolata” yazıp üzerine yapıştırıyorum. Çocuklar da onlardan alıyorlar tabii. Çok seviniyorlar. Onlar gittikten sonra yardım kutusunu çıkartıp kasaya çikolatanın parasını bırakıyorum. Böylece kimsenin haberi olmadan çocuklara yardım etmiş oluyorum (s. 149).</w:t>
      </w:r>
      <w:r w:rsidRPr="00FE32C3">
        <w:rPr>
          <w:rFonts w:eastAsia="Times New Roman" w:cs="Times New Roman"/>
          <w:i/>
          <w:kern w:val="0"/>
          <w:sz w:val="22"/>
          <w:szCs w:val="22"/>
          <w:lang w:eastAsia="tr-TR"/>
          <w14:ligatures w14:val="none"/>
        </w:rPr>
        <w:t>”</w:t>
      </w:r>
    </w:p>
    <w:p w14:paraId="5FA2123F" w14:textId="77777777"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1.5.Uzlaşmacılık</w:t>
      </w:r>
    </w:p>
    <w:p w14:paraId="67A2D71F" w14:textId="77777777"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 xml:space="preserve">Eserde örneği bulunmamaktadır. </w:t>
      </w:r>
    </w:p>
    <w:p w14:paraId="6D23B11A" w14:textId="77777777"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lastRenderedPageBreak/>
        <w:t>1.6.İşbirliği</w:t>
      </w:r>
    </w:p>
    <w:p w14:paraId="0D4E216B" w14:textId="77777777"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 xml:space="preserve">Eserde örneği bulunmamaktadır. </w:t>
      </w:r>
    </w:p>
    <w:p w14:paraId="0964B9CD" w14:textId="77777777"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1.7.Kararlılık</w:t>
      </w:r>
    </w:p>
    <w:p w14:paraId="78389C3A" w14:textId="2880DE6E"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Sonra birdenbire “Bana beyaz gömlek alalım!” diye tutturdum. Yerine dondurma alalım, oyuncak alalım, şeker alalım gibi gereksiz önerilerde bulundular, ama kanmadım. Beyaz gömleğimi aldırdım (s. 105).</w:t>
      </w:r>
      <w:r w:rsidRPr="00FE32C3">
        <w:rPr>
          <w:rFonts w:eastAsia="Times New Roman" w:cs="Times New Roman"/>
          <w:i/>
          <w:kern w:val="0"/>
          <w:sz w:val="22"/>
          <w:szCs w:val="22"/>
          <w:lang w:eastAsia="tr-TR"/>
          <w14:ligatures w14:val="none"/>
        </w:rPr>
        <w:t>”</w:t>
      </w:r>
    </w:p>
    <w:p w14:paraId="2ECE4419" w14:textId="77777777"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1.8.Umudunu yitirmeme</w:t>
      </w:r>
    </w:p>
    <w:p w14:paraId="3A1743A1" w14:textId="77777777"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 xml:space="preserve">Eserde örneği bulunmamaktadır. </w:t>
      </w:r>
    </w:p>
    <w:p w14:paraId="298A5B72" w14:textId="77777777"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1.9.Tedbirli ve temkinli olma</w:t>
      </w:r>
    </w:p>
    <w:p w14:paraId="3BE2E3BB" w14:textId="7BAC0318"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Tam içeriye girecekken gözüme bir şey takıldı… Bir çanta! Ve tek başına! Ve yanında kimse yok! Ve ağacın arkasında! Saklanmış! Bir çanta kendi kendine saklanamayacağına göre, biri çanta</w:t>
      </w:r>
      <w:r w:rsidR="008F220E" w:rsidRPr="00FE32C3">
        <w:rPr>
          <w:rFonts w:eastAsia="Times New Roman" w:cs="Times New Roman"/>
          <w:i/>
          <w:kern w:val="0"/>
          <w:sz w:val="22"/>
          <w:szCs w:val="22"/>
          <w:lang w:eastAsia="tr-TR"/>
          <w14:ligatures w14:val="none"/>
        </w:rPr>
        <w:t>y</w:t>
      </w:r>
      <w:r w:rsidR="00177B98" w:rsidRPr="00FE32C3">
        <w:rPr>
          <w:rFonts w:eastAsia="Times New Roman" w:cs="Times New Roman"/>
          <w:i/>
          <w:kern w:val="0"/>
          <w:sz w:val="22"/>
          <w:szCs w:val="22"/>
          <w:lang w:eastAsia="tr-TR"/>
          <w14:ligatures w14:val="none"/>
        </w:rPr>
        <w:t>ı oraya saklamış! Kesin içinde saatli bomba var diye düşündüm Hemen bakkala koştum, jandarmayı ve polisi aradım. İkisi de gelsin (s. 113).</w:t>
      </w: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 xml:space="preserve"> </w:t>
      </w:r>
    </w:p>
    <w:p w14:paraId="0A474312" w14:textId="0B967843"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1.10.</w:t>
      </w:r>
      <w:r w:rsidRPr="00FE32C3">
        <w:rPr>
          <w:rFonts w:eastAsia="Times New Roman" w:cs="Times New Roman"/>
          <w:kern w:val="0"/>
          <w:sz w:val="22"/>
          <w:szCs w:val="22"/>
          <w:lang w:eastAsia="tr-TR"/>
          <w14:ligatures w14:val="none"/>
        </w:rPr>
        <w:t xml:space="preserve"> </w:t>
      </w:r>
      <w:r w:rsidRPr="00FE32C3">
        <w:rPr>
          <w:rFonts w:eastAsia="Times New Roman" w:cs="Times New Roman"/>
          <w:b/>
          <w:i/>
          <w:kern w:val="0"/>
          <w:sz w:val="22"/>
          <w:szCs w:val="22"/>
          <w:lang w:eastAsia="tr-TR"/>
          <w14:ligatures w14:val="none"/>
        </w:rPr>
        <w:t>Bağışlayıcılık</w:t>
      </w:r>
    </w:p>
    <w:p w14:paraId="6AE4BD9D" w14:textId="77A4E34E"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Bu açıdan bakınca Saddam’a aşırı hak verdim (s. 41).</w:t>
      </w:r>
      <w:r w:rsidRPr="00FE32C3">
        <w:rPr>
          <w:rFonts w:eastAsia="Times New Roman" w:cs="Times New Roman"/>
          <w:i/>
          <w:kern w:val="0"/>
          <w:sz w:val="22"/>
          <w:szCs w:val="22"/>
          <w:lang w:eastAsia="tr-TR"/>
          <w14:ligatures w14:val="none"/>
        </w:rPr>
        <w:t>”</w:t>
      </w:r>
    </w:p>
    <w:p w14:paraId="644B1317" w14:textId="77777777"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1.11.</w:t>
      </w:r>
      <w:r w:rsidRPr="00FE32C3">
        <w:rPr>
          <w:rFonts w:eastAsia="Times New Roman" w:cs="Times New Roman"/>
          <w:kern w:val="0"/>
          <w:sz w:val="22"/>
          <w:szCs w:val="22"/>
          <w:lang w:eastAsia="tr-TR"/>
          <w14:ligatures w14:val="none"/>
        </w:rPr>
        <w:t xml:space="preserve"> </w:t>
      </w:r>
      <w:r w:rsidRPr="00FE32C3">
        <w:rPr>
          <w:rFonts w:eastAsia="Times New Roman" w:cs="Times New Roman"/>
          <w:b/>
          <w:i/>
          <w:kern w:val="0"/>
          <w:sz w:val="22"/>
          <w:szCs w:val="22"/>
          <w:lang w:eastAsia="tr-TR"/>
          <w14:ligatures w14:val="none"/>
        </w:rPr>
        <w:t>Azimli olma</w:t>
      </w:r>
    </w:p>
    <w:p w14:paraId="2F28384A" w14:textId="77777777"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 xml:space="preserve">Eserde örneği bulunmamaktadır. </w:t>
      </w:r>
    </w:p>
    <w:p w14:paraId="35044E0B" w14:textId="77777777"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1.12.Hoşgörü</w:t>
      </w:r>
    </w:p>
    <w:p w14:paraId="0132C9B3" w14:textId="1869F151" w:rsidR="00177B98" w:rsidRPr="00FE32C3" w:rsidRDefault="00FA7C7F" w:rsidP="00B30BEB">
      <w:pPr>
        <w:spacing w:after="120" w:line="22" w:lineRule="atLeast"/>
        <w:ind w:firstLine="708"/>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Bu açıdan bakınca Saddam’a aşırı hak verdim (s. 41).</w:t>
      </w:r>
      <w:r w:rsidRPr="00FE32C3">
        <w:rPr>
          <w:rFonts w:eastAsia="Times New Roman" w:cs="Times New Roman"/>
          <w:i/>
          <w:kern w:val="0"/>
          <w:sz w:val="22"/>
          <w:szCs w:val="22"/>
          <w:lang w:eastAsia="tr-TR"/>
          <w14:ligatures w14:val="none"/>
        </w:rPr>
        <w:t>”</w:t>
      </w:r>
    </w:p>
    <w:p w14:paraId="1470995E" w14:textId="77777777"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1.13.Günlük bakıma özen gösterme</w:t>
      </w:r>
    </w:p>
    <w:p w14:paraId="3EB86D9D" w14:textId="2757436F"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Üstümü giyindim, koltuğa oturdum ve ellerimi dizlerimin üzerine koyup beklemeye başladım (s. 77).</w:t>
      </w:r>
      <w:r w:rsidRPr="00FE32C3">
        <w:rPr>
          <w:rFonts w:eastAsia="Times New Roman" w:cs="Times New Roman"/>
          <w:i/>
          <w:kern w:val="0"/>
          <w:sz w:val="22"/>
          <w:szCs w:val="22"/>
          <w:lang w:eastAsia="tr-TR"/>
          <w14:ligatures w14:val="none"/>
        </w:rPr>
        <w:t>”</w:t>
      </w:r>
    </w:p>
    <w:p w14:paraId="4451E36F" w14:textId="269046AF"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1.14.</w:t>
      </w:r>
      <w:r w:rsidRPr="00FE32C3">
        <w:rPr>
          <w:rFonts w:eastAsia="Times New Roman" w:cs="Times New Roman"/>
          <w:kern w:val="0"/>
          <w:sz w:val="22"/>
          <w:szCs w:val="22"/>
          <w:lang w:eastAsia="tr-TR"/>
          <w14:ligatures w14:val="none"/>
        </w:rPr>
        <w:t xml:space="preserve"> </w:t>
      </w:r>
      <w:r w:rsidRPr="00FE32C3">
        <w:rPr>
          <w:rFonts w:eastAsia="Times New Roman" w:cs="Times New Roman"/>
          <w:b/>
          <w:i/>
          <w:kern w:val="0"/>
          <w:sz w:val="22"/>
          <w:szCs w:val="22"/>
          <w:lang w:eastAsia="tr-TR"/>
          <w14:ligatures w14:val="none"/>
        </w:rPr>
        <w:t>Sevgi</w:t>
      </w:r>
    </w:p>
    <w:p w14:paraId="148EEEBF" w14:textId="0DC7634F"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Kimsenin olmadığı zamanlarda Saddam’la arkadaşlık ediyorum ve birlikte sohbet ediyoruz (s. 39).</w:t>
      </w:r>
      <w:r w:rsidRPr="00FE32C3">
        <w:rPr>
          <w:rFonts w:eastAsia="Times New Roman" w:cs="Times New Roman"/>
          <w:i/>
          <w:kern w:val="0"/>
          <w:sz w:val="22"/>
          <w:szCs w:val="22"/>
          <w:lang w:eastAsia="tr-TR"/>
          <w14:ligatures w14:val="none"/>
        </w:rPr>
        <w:t>”</w:t>
      </w:r>
    </w:p>
    <w:p w14:paraId="4A69CB8F" w14:textId="08B20768"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 xml:space="preserve">Bir gün bakkala bir kedi girdi. Kocaman göbeği olan, zor yürüyen ve galiba birazcık acı çeken bir kedi. Onu </w:t>
      </w:r>
      <w:r w:rsidR="00177B98" w:rsidRPr="00FE32C3">
        <w:rPr>
          <w:rFonts w:eastAsia="Times New Roman" w:cs="Times New Roman"/>
          <w:i/>
          <w:kern w:val="0"/>
          <w:sz w:val="22"/>
          <w:szCs w:val="22"/>
          <w:lang w:eastAsia="tr-TR"/>
          <w14:ligatures w14:val="none"/>
        </w:rPr>
        <w:lastRenderedPageBreak/>
        <w:t>bakkaldan çıkartmayı çok denedim, ama başaramadım… Dedeme durumu nasıl açıklayacağım diye çok düşündüm, ama dedem beklenmedik bir tepki gösterdi. Bakkalın kapısını kapattı ve “Kediyi yalnız bırakalım.” Dedi. Kızmadı yani! Ne bana ne de kediye! Sandığımdan daha vicdanlıymış… Sonunda 5 tane nur topu gibi kedimiz oldu (s. 130).</w:t>
      </w:r>
      <w:r w:rsidRPr="00FE32C3">
        <w:rPr>
          <w:rFonts w:eastAsia="Times New Roman" w:cs="Times New Roman"/>
          <w:i/>
          <w:kern w:val="0"/>
          <w:sz w:val="22"/>
          <w:szCs w:val="22"/>
          <w:lang w:eastAsia="tr-TR"/>
          <w14:ligatures w14:val="none"/>
        </w:rPr>
        <w:t>”</w:t>
      </w:r>
    </w:p>
    <w:p w14:paraId="57B3134D" w14:textId="5AF1686D"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Dedem kedileri bir kutunun içine koyup annelerini de peşime takıp beni gönderdi (s. 132).</w:t>
      </w:r>
      <w:r w:rsidRPr="00FE32C3">
        <w:rPr>
          <w:rFonts w:eastAsia="Times New Roman" w:cs="Times New Roman"/>
          <w:i/>
          <w:kern w:val="0"/>
          <w:sz w:val="22"/>
          <w:szCs w:val="22"/>
          <w:lang w:eastAsia="tr-TR"/>
          <w14:ligatures w14:val="none"/>
        </w:rPr>
        <w:t>”</w:t>
      </w:r>
    </w:p>
    <w:p w14:paraId="0BF84F76" w14:textId="77777777"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2.</w:t>
      </w:r>
      <w:r w:rsidRPr="00FE32C3">
        <w:rPr>
          <w:rFonts w:eastAsia="Times New Roman" w:cs="Times New Roman"/>
          <w:kern w:val="0"/>
          <w:sz w:val="22"/>
          <w:szCs w:val="22"/>
          <w:lang w:eastAsia="tr-TR"/>
          <w14:ligatures w14:val="none"/>
        </w:rPr>
        <w:t xml:space="preserve">     </w:t>
      </w:r>
      <w:r w:rsidRPr="00FE32C3">
        <w:rPr>
          <w:rFonts w:eastAsia="Times New Roman" w:cs="Times New Roman"/>
          <w:b/>
          <w:i/>
          <w:kern w:val="0"/>
          <w:sz w:val="22"/>
          <w:szCs w:val="22"/>
          <w:lang w:eastAsia="tr-TR"/>
          <w14:ligatures w14:val="none"/>
        </w:rPr>
        <w:t>Sorun çözme becerilerini geliştirme</w:t>
      </w:r>
    </w:p>
    <w:p w14:paraId="500D1737" w14:textId="0FF99EC6"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Ertesi gün Miray’a şifreli mesaj bırakmayı öğrettim. Bir tane gazeteyi açıyorsun, oradaki bazı harfleri sırasıyla işaretleyerek şifreli bir mesaj bırakıyorsun (s. 25).</w:t>
      </w:r>
      <w:r w:rsidRPr="00FE32C3">
        <w:rPr>
          <w:rFonts w:eastAsia="Times New Roman" w:cs="Times New Roman"/>
          <w:i/>
          <w:kern w:val="0"/>
          <w:sz w:val="22"/>
          <w:szCs w:val="22"/>
          <w:lang w:eastAsia="tr-TR"/>
          <w14:ligatures w14:val="none"/>
        </w:rPr>
        <w:t>”</w:t>
      </w:r>
    </w:p>
    <w:p w14:paraId="21407F69" w14:textId="636AF24F"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Bakkalı beklerken bazen çok sıkılırdım. Bütün gün çok saçma geçerdi. Ben de hayalimde başka bir gün yaşadığımı düşünür ve çok eğlenirdim (s. 28).</w:t>
      </w:r>
      <w:r w:rsidRPr="00FE32C3">
        <w:rPr>
          <w:rFonts w:eastAsia="Times New Roman" w:cs="Times New Roman"/>
          <w:i/>
          <w:kern w:val="0"/>
          <w:sz w:val="22"/>
          <w:szCs w:val="22"/>
          <w:lang w:eastAsia="tr-TR"/>
          <w14:ligatures w14:val="none"/>
        </w:rPr>
        <w:t>”</w:t>
      </w:r>
    </w:p>
    <w:p w14:paraId="42649E3C" w14:textId="57450922"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Her konuya aileleri karıştırma. Ağzın var, dilin var, aklın var. Düşün, taşın, arkadaşlarınla olan anlaşmazlıkları kendin çöz (s. 74).</w:t>
      </w:r>
      <w:r w:rsidRPr="00FE32C3">
        <w:rPr>
          <w:rFonts w:eastAsia="Times New Roman" w:cs="Times New Roman"/>
          <w:i/>
          <w:kern w:val="0"/>
          <w:sz w:val="22"/>
          <w:szCs w:val="22"/>
          <w:lang w:eastAsia="tr-TR"/>
          <w14:ligatures w14:val="none"/>
        </w:rPr>
        <w:t>”</w:t>
      </w:r>
    </w:p>
    <w:p w14:paraId="29173B64" w14:textId="2C428BA2"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Akşam olmadan kedilere güvenli bir yer bulmam lazımdı. Halamın izlediği acıklı filmleri hatırladım. Oturup Keriman teyzeye bir mektup yazdım (s. 135).</w:t>
      </w:r>
      <w:r w:rsidRPr="00FE32C3">
        <w:rPr>
          <w:rFonts w:eastAsia="Times New Roman" w:cs="Times New Roman"/>
          <w:i/>
          <w:kern w:val="0"/>
          <w:sz w:val="22"/>
          <w:szCs w:val="22"/>
          <w:lang w:eastAsia="tr-TR"/>
          <w14:ligatures w14:val="none"/>
        </w:rPr>
        <w:t>”</w:t>
      </w:r>
    </w:p>
    <w:p w14:paraId="7B4E2BC3" w14:textId="77777777"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3.</w:t>
      </w:r>
      <w:r w:rsidRPr="00FE32C3">
        <w:rPr>
          <w:rFonts w:eastAsia="Times New Roman" w:cs="Times New Roman"/>
          <w:kern w:val="0"/>
          <w:sz w:val="22"/>
          <w:szCs w:val="22"/>
          <w:lang w:eastAsia="tr-TR"/>
          <w14:ligatures w14:val="none"/>
        </w:rPr>
        <w:t xml:space="preserve">     </w:t>
      </w:r>
      <w:r w:rsidRPr="00FE32C3">
        <w:rPr>
          <w:rFonts w:eastAsia="Times New Roman" w:cs="Times New Roman"/>
          <w:b/>
          <w:i/>
          <w:kern w:val="0"/>
          <w:sz w:val="22"/>
          <w:szCs w:val="22"/>
          <w:lang w:eastAsia="tr-TR"/>
          <w14:ligatures w14:val="none"/>
        </w:rPr>
        <w:t>İletişim becerilerini geliştirme</w:t>
      </w:r>
    </w:p>
    <w:p w14:paraId="00F1E023" w14:textId="18775088"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Bakkalda herkese “Hoş geldiniz!” demeye, hâl hatır sormaya, müşterilerle iyi iletişim kurmaya dikkat ediyorum (s.46).</w:t>
      </w:r>
      <w:r w:rsidRPr="00FE32C3">
        <w:rPr>
          <w:rFonts w:eastAsia="Times New Roman" w:cs="Times New Roman"/>
          <w:i/>
          <w:kern w:val="0"/>
          <w:sz w:val="22"/>
          <w:szCs w:val="22"/>
          <w:lang w:eastAsia="tr-TR"/>
          <w14:ligatures w14:val="none"/>
        </w:rPr>
        <w:t>”</w:t>
      </w:r>
    </w:p>
    <w:p w14:paraId="5A3061C6" w14:textId="49452BDD"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Çünkü anlaşabilmen için, önce anlayabilmen gerekiyor (s. 47).</w:t>
      </w:r>
      <w:r w:rsidRPr="00FE32C3">
        <w:rPr>
          <w:rFonts w:eastAsia="Times New Roman" w:cs="Times New Roman"/>
          <w:i/>
          <w:kern w:val="0"/>
          <w:sz w:val="22"/>
          <w:szCs w:val="22"/>
          <w:lang w:eastAsia="tr-TR"/>
          <w14:ligatures w14:val="none"/>
        </w:rPr>
        <w:t>”</w:t>
      </w:r>
    </w:p>
    <w:p w14:paraId="0D23D894" w14:textId="77777777"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4. Fırsatları tespit etme ve değerlendirme</w:t>
      </w:r>
    </w:p>
    <w:p w14:paraId="33385712" w14:textId="55ADE8A7"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Bakkala bir gün bir adam geldi. Kulağının arkasında bir kurşun kalem taşıyordu. Ona, “Siz yazar mısınız?” diye sordum. “Yoooo inşaat ustasıyım, kalemle duvarları işaretliyorum. Bir de kafam çok kaşınıyor, kalemle kaşıyorum.” dedi. O gün anladım ki, bir kalem asla sadece bir kalem değildir. Bir sürü işlevi vardır (s. 30).</w:t>
      </w: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 xml:space="preserve">  </w:t>
      </w:r>
    </w:p>
    <w:p w14:paraId="137114F3" w14:textId="2443FE72"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lastRenderedPageBreak/>
        <w:t>“</w:t>
      </w:r>
      <w:r w:rsidR="00177B98" w:rsidRPr="00FE32C3">
        <w:rPr>
          <w:rFonts w:eastAsia="Times New Roman" w:cs="Times New Roman"/>
          <w:i/>
          <w:kern w:val="0"/>
          <w:sz w:val="22"/>
          <w:szCs w:val="22"/>
          <w:lang w:eastAsia="tr-TR"/>
          <w14:ligatures w14:val="none"/>
        </w:rPr>
        <w:t>Hazır budanmış ağacımız var, nasıl olsa gölge de yapmıyor artık, ona bir görev vereyim diye düşündüm. Ağaç da olsa boş durmaması lazım. Bakkalın önündeki budanmış ağacı, şahane bir dilek ağacına çevirdim (s. 61).</w:t>
      </w:r>
      <w:r w:rsidRPr="00FE32C3">
        <w:rPr>
          <w:rFonts w:eastAsia="Times New Roman" w:cs="Times New Roman"/>
          <w:i/>
          <w:kern w:val="0"/>
          <w:sz w:val="22"/>
          <w:szCs w:val="22"/>
          <w:lang w:eastAsia="tr-TR"/>
          <w14:ligatures w14:val="none"/>
        </w:rPr>
        <w:t>”</w:t>
      </w:r>
    </w:p>
    <w:p w14:paraId="743D65B9" w14:textId="01FD89ED"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İşimiz bittiğinde bakkalın önü rengârenk oldu. Kocaman bir kutunun üzerine “Dilek ağacının kurdelelerini uygun fiyatla bakkaldan temin edebilirsiniz.” yazdım. Resmen kendi kendime harika bir pazar yaratmıştım (s. 63).</w:t>
      </w:r>
      <w:r w:rsidRPr="00FE32C3">
        <w:rPr>
          <w:rFonts w:eastAsia="Times New Roman" w:cs="Times New Roman"/>
          <w:i/>
          <w:kern w:val="0"/>
          <w:sz w:val="22"/>
          <w:szCs w:val="22"/>
          <w:lang w:eastAsia="tr-TR"/>
          <w14:ligatures w14:val="none"/>
        </w:rPr>
        <w:t>”</w:t>
      </w:r>
    </w:p>
    <w:p w14:paraId="727453EE" w14:textId="3FC4D240"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Ben bir keresinde bakkalda kitap satmış ve slogan olarak da “Kitap ruhun gıdasıdır.” yazmayı düşünmüştüm. Ama öyle yazarsam mutlaka yanlış anlayan, bakkaldan kitap alıp çikolata almayanlar çıkar diye “Kitap ruhun gıdasıdır, ama sen çikolata da al.” yazmıştım (s. 66).</w:t>
      </w:r>
      <w:r w:rsidRPr="00FE32C3">
        <w:rPr>
          <w:rFonts w:eastAsia="Times New Roman" w:cs="Times New Roman"/>
          <w:i/>
          <w:kern w:val="0"/>
          <w:sz w:val="22"/>
          <w:szCs w:val="22"/>
          <w:lang w:eastAsia="tr-TR"/>
          <w14:ligatures w14:val="none"/>
        </w:rPr>
        <w:t>”</w:t>
      </w:r>
    </w:p>
    <w:p w14:paraId="73C4B6B0" w14:textId="77777777"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5. Daha olumlu bir benlik algısı geliştirme</w:t>
      </w:r>
    </w:p>
    <w:p w14:paraId="5CA1670F" w14:textId="77777777"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 xml:space="preserve">Eserde örneği bulunmamaktadır. </w:t>
      </w:r>
    </w:p>
    <w:p w14:paraId="36FBA4A8" w14:textId="77777777" w:rsidR="00177B98" w:rsidRPr="00FE32C3" w:rsidRDefault="00177B98" w:rsidP="00B30BEB">
      <w:pPr>
        <w:spacing w:after="120" w:line="22" w:lineRule="atLeast"/>
        <w:ind w:left="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6. Kendi sorunlarına benzer sorunların başkalarının da başına gelebileceğini görerek yalnız olmadığı duygusuna kapılma</w:t>
      </w:r>
    </w:p>
    <w:p w14:paraId="6EE8A4AF" w14:textId="77777777"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 xml:space="preserve">Eserde örneği bulunmamaktadır. </w:t>
      </w:r>
    </w:p>
    <w:p w14:paraId="6E02BDBD" w14:textId="77777777" w:rsidR="00177B98" w:rsidRPr="00FE32C3" w:rsidRDefault="00177B98" w:rsidP="00B30BEB">
      <w:pPr>
        <w:spacing w:after="120" w:line="22" w:lineRule="atLeast"/>
        <w:ind w:left="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7. Kendini tanıma, kendisi ile ilgili sorumluluk alabilme (Özbilinç bireyin kendisini dürüstçe değerlendirmesi)</w:t>
      </w:r>
    </w:p>
    <w:p w14:paraId="7A35F8B6" w14:textId="318B0858"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Gazetelerdeki röportaj bölümlerini okumayı çok seviyordum… Bir gün birilerinin de benimle röportaj yapmasını çok istiyordum. Fakat bunu bekleyecek sabrım yoktu (s.22).</w:t>
      </w:r>
      <w:r w:rsidRPr="00FE32C3">
        <w:rPr>
          <w:rFonts w:eastAsia="Times New Roman" w:cs="Times New Roman"/>
          <w:i/>
          <w:kern w:val="0"/>
          <w:sz w:val="22"/>
          <w:szCs w:val="22"/>
          <w:lang w:eastAsia="tr-TR"/>
          <w14:ligatures w14:val="none"/>
        </w:rPr>
        <w:t>”</w:t>
      </w:r>
    </w:p>
    <w:p w14:paraId="03936478" w14:textId="5AD18CCE"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Benim bilmecelerim onunkileri solladı geçti. Şu yetişkinler kabul etsinler artık, biz kesinlikle onlardan daha yaratıcı ve üretkeniz (s. 82).</w:t>
      </w:r>
      <w:r w:rsidRPr="00FE32C3">
        <w:rPr>
          <w:rFonts w:eastAsia="Times New Roman" w:cs="Times New Roman"/>
          <w:i/>
          <w:kern w:val="0"/>
          <w:sz w:val="22"/>
          <w:szCs w:val="22"/>
          <w:lang w:eastAsia="tr-TR"/>
          <w14:ligatures w14:val="none"/>
        </w:rPr>
        <w:t>”</w:t>
      </w:r>
    </w:p>
    <w:p w14:paraId="4881F6EE" w14:textId="4D347947"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Bakkalı tek başıma idare edebileceğime olan inancım tamdı. Dedemin yaptığı her şeyi kesinlikle yapardım (s. 102).</w:t>
      </w:r>
      <w:r w:rsidRPr="00FE32C3">
        <w:rPr>
          <w:rFonts w:eastAsia="Times New Roman" w:cs="Times New Roman"/>
          <w:i/>
          <w:kern w:val="0"/>
          <w:sz w:val="22"/>
          <w:szCs w:val="22"/>
          <w:lang w:eastAsia="tr-TR"/>
          <w14:ligatures w14:val="none"/>
        </w:rPr>
        <w:t>”</w:t>
      </w:r>
    </w:p>
    <w:p w14:paraId="3CEAF02A" w14:textId="08DC94C7"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İstesem limon otundan kendi limon kolonyamı bile üretirdim ben ama istemedim (s. 152).</w:t>
      </w:r>
      <w:r w:rsidRPr="00FE32C3">
        <w:rPr>
          <w:rFonts w:eastAsia="Times New Roman" w:cs="Times New Roman"/>
          <w:i/>
          <w:kern w:val="0"/>
          <w:sz w:val="22"/>
          <w:szCs w:val="22"/>
          <w:lang w:eastAsia="tr-TR"/>
          <w14:ligatures w14:val="none"/>
        </w:rPr>
        <w:t>”</w:t>
      </w:r>
    </w:p>
    <w:p w14:paraId="1C0C3DB9" w14:textId="77777777" w:rsidR="00177B98" w:rsidRPr="00FE32C3" w:rsidRDefault="00177B98" w:rsidP="00B30BEB">
      <w:pPr>
        <w:spacing w:after="120" w:line="22" w:lineRule="atLeast"/>
        <w:ind w:left="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8. Kalıp yargıların yumuşatılması</w:t>
      </w:r>
    </w:p>
    <w:p w14:paraId="1CA89A1B" w14:textId="77777777"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 xml:space="preserve">Eserde örneği bulunmamaktadır. </w:t>
      </w:r>
    </w:p>
    <w:p w14:paraId="0B2CC49F" w14:textId="77777777"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lastRenderedPageBreak/>
        <w:t xml:space="preserve">9. Çevreyi, toplumu ve dünyayı tanıma </w:t>
      </w:r>
    </w:p>
    <w:p w14:paraId="4F7FADD3" w14:textId="1158A7E6"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Saddam bir sokak köpeği. Ama aşırı akıllı bir köpek. Koluna dayımın bozuk saatini taktım ve ona pati vermeyi öğrettim. Yanından geçerken “Saddam saat kaç?” diyorsun, patisini kaldırıp saate bakıyor ve havlıyor (s. 38).</w:t>
      </w:r>
      <w:r w:rsidRPr="00FE32C3">
        <w:rPr>
          <w:rFonts w:eastAsia="Times New Roman" w:cs="Times New Roman"/>
          <w:i/>
          <w:kern w:val="0"/>
          <w:sz w:val="22"/>
          <w:szCs w:val="22"/>
          <w:lang w:eastAsia="tr-TR"/>
          <w14:ligatures w14:val="none"/>
        </w:rPr>
        <w:t>”</w:t>
      </w:r>
    </w:p>
    <w:p w14:paraId="703C5BFB" w14:textId="77777777"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10. Farklı ve yeni durumlara uyum sağlama, uyum güçlüklerini aşma</w:t>
      </w:r>
    </w:p>
    <w:p w14:paraId="56A18E57" w14:textId="03C588C6"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Yeni bir sayfa açtım ve “Sana yapılmasını istemediğin şeyleri başkasına yapma!” yazdım ve maddeleri sıraladım (s. 73).</w:t>
      </w:r>
      <w:r w:rsidRPr="00FE32C3">
        <w:rPr>
          <w:rFonts w:eastAsia="Times New Roman" w:cs="Times New Roman"/>
          <w:i/>
          <w:kern w:val="0"/>
          <w:sz w:val="22"/>
          <w:szCs w:val="22"/>
          <w:lang w:eastAsia="tr-TR"/>
          <w14:ligatures w14:val="none"/>
        </w:rPr>
        <w:t>”</w:t>
      </w:r>
    </w:p>
    <w:p w14:paraId="0EDE77A6" w14:textId="77777777"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11. Öfke, stres ve zaman yönetimi</w:t>
      </w:r>
    </w:p>
    <w:p w14:paraId="07A0DF32" w14:textId="77777777"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 xml:space="preserve">Eserde örneği bulunmamaktadır. </w:t>
      </w:r>
    </w:p>
    <w:p w14:paraId="419F2402" w14:textId="77777777"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 xml:space="preserve">12. Plân yapma, plânlı olma </w:t>
      </w:r>
    </w:p>
    <w:p w14:paraId="113525F7" w14:textId="100C2AAF"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Bu iki aşamalı bir oyun. Önce tüm gününü kayıt altına al ve aslında ne kadar sıradan bir hayatın olduğunu kabul et. Kitabın tüm gün yanında gezdir ve birer saat arayla burayı açıp ne yaptığını yaz (s. 28).</w:t>
      </w:r>
      <w:r w:rsidRPr="00FE32C3">
        <w:rPr>
          <w:rFonts w:eastAsia="Times New Roman" w:cs="Times New Roman"/>
          <w:i/>
          <w:kern w:val="0"/>
          <w:sz w:val="22"/>
          <w:szCs w:val="22"/>
          <w:lang w:eastAsia="tr-TR"/>
          <w14:ligatures w14:val="none"/>
        </w:rPr>
        <w:t>”</w:t>
      </w:r>
    </w:p>
    <w:p w14:paraId="3EFE21EA" w14:textId="705A2CC0"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Planıma göre hırsızlarla karşılaşınca onlara “Hoş geldiniiiiiiz, buyrun, bir gazoz açayım, dinlenin, sonra gidersiniz.” diyecektim. Sonuçta tatlı dil yılanı deliğinden çıkartıyorsa, hırsızı da bakkaldan çıkartırdı. Yani bana göre güzel bir plandı ama hırsız ben yokken geldi! (s. 100).</w:t>
      </w:r>
      <w:r w:rsidRPr="00FE32C3">
        <w:rPr>
          <w:rFonts w:eastAsia="Times New Roman" w:cs="Times New Roman"/>
          <w:i/>
          <w:kern w:val="0"/>
          <w:sz w:val="22"/>
          <w:szCs w:val="22"/>
          <w:lang w:eastAsia="tr-TR"/>
          <w14:ligatures w14:val="none"/>
        </w:rPr>
        <w:t>”</w:t>
      </w:r>
    </w:p>
    <w:p w14:paraId="3667D5CA" w14:textId="77777777"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13. Anne, baba ve çocuk arasında çatışmaların çözüme ulaştırılması</w:t>
      </w:r>
    </w:p>
    <w:p w14:paraId="488180AC" w14:textId="476639A7"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Annem, babam zaman zaman, “Ver paranı bizde dursun. Biz saklayalım, sen düşürürsün.” diyorlardı ama bu teklife hiç yanaşmadım. Kendi paranı kazanmak müthiş bir şeydir ve kolay kolay kaybetmezsin (s. 36).</w:t>
      </w:r>
      <w:r w:rsidRPr="00FE32C3">
        <w:rPr>
          <w:rFonts w:eastAsia="Times New Roman" w:cs="Times New Roman"/>
          <w:i/>
          <w:kern w:val="0"/>
          <w:sz w:val="22"/>
          <w:szCs w:val="22"/>
          <w:lang w:eastAsia="tr-TR"/>
          <w14:ligatures w14:val="none"/>
        </w:rPr>
        <w:t>”</w:t>
      </w:r>
    </w:p>
    <w:p w14:paraId="2B321B9B" w14:textId="3047FF88"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Annem “Amma çok konuşuyorsun, çenen hiç durmuyor.” derken haklı galiba (s. 39).</w:t>
      </w:r>
      <w:r w:rsidRPr="00FE32C3">
        <w:rPr>
          <w:rFonts w:eastAsia="Times New Roman" w:cs="Times New Roman"/>
          <w:i/>
          <w:kern w:val="0"/>
          <w:sz w:val="22"/>
          <w:szCs w:val="22"/>
          <w:lang w:eastAsia="tr-TR"/>
          <w14:ligatures w14:val="none"/>
        </w:rPr>
        <w:t>”</w:t>
      </w:r>
    </w:p>
    <w:p w14:paraId="3C59C9F9" w14:textId="1D6A744B"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Sabah kalktığımda yatağımı güzelce topladım. Annem “Ooo! Yatağını toplamışsın!” dedi. “Evet anneciğim, sana layık bir evlat olmak için elimden geleni yapıyorum.” dedim. Gözleri yuvalarından fırladı (s. 77).</w:t>
      </w:r>
      <w:r w:rsidRPr="00FE32C3">
        <w:rPr>
          <w:rFonts w:eastAsia="Times New Roman" w:cs="Times New Roman"/>
          <w:i/>
          <w:kern w:val="0"/>
          <w:sz w:val="22"/>
          <w:szCs w:val="22"/>
          <w:lang w:eastAsia="tr-TR"/>
          <w14:ligatures w14:val="none"/>
        </w:rPr>
        <w:t>”</w:t>
      </w:r>
    </w:p>
    <w:p w14:paraId="5BA625EE" w14:textId="54CC5129"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lastRenderedPageBreak/>
        <w:t>“</w:t>
      </w:r>
      <w:r w:rsidR="00177B98" w:rsidRPr="00FE32C3">
        <w:rPr>
          <w:rFonts w:eastAsia="Times New Roman" w:cs="Times New Roman"/>
          <w:i/>
          <w:kern w:val="0"/>
          <w:sz w:val="22"/>
          <w:szCs w:val="22"/>
          <w:lang w:eastAsia="tr-TR"/>
          <w14:ligatures w14:val="none"/>
        </w:rPr>
        <w:t>Annem bana bakıp “Kalk bana yardım et!” dedi. “Peki anneciğim, ne yapmamı istersin, derhal yapayım.” dedim. Şaşırdı. Çünkü normalde o daha cümlesini bitirmeden ben kaçmış olurdum (s. 78).</w:t>
      </w:r>
      <w:r w:rsidRPr="00FE32C3">
        <w:rPr>
          <w:rFonts w:eastAsia="Times New Roman" w:cs="Times New Roman"/>
          <w:i/>
          <w:kern w:val="0"/>
          <w:sz w:val="22"/>
          <w:szCs w:val="22"/>
          <w:lang w:eastAsia="tr-TR"/>
          <w14:ligatures w14:val="none"/>
        </w:rPr>
        <w:t>”</w:t>
      </w:r>
    </w:p>
    <w:p w14:paraId="1009F873" w14:textId="77777777"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14. Duygudaşlık (Empati)</w:t>
      </w:r>
    </w:p>
    <w:p w14:paraId="698D1736" w14:textId="33889F19"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Bir gün mandıracı Bedriye Teyze peynirlerini, tereyağlarını alıp bakkala geldi. Benden poşet satın alacak ve benden aldığı poşetlerle gidip köy meydanında peynir satacak! Dedeme “Biz de peynir satıyoruz, biz de tereyağ satıyoruz, niye bu kadına poşet veriyoruz ki? Rakibimiz o bizim.” dedim. Ters ters baktı bana. “Herkesin ekmek kapısı başka. Ver poşetleri, kimsenin rızkına mâni olamayız.” dedi (s. 39).</w:t>
      </w:r>
      <w:r w:rsidRPr="00FE32C3">
        <w:rPr>
          <w:rFonts w:eastAsia="Times New Roman" w:cs="Times New Roman"/>
          <w:i/>
          <w:kern w:val="0"/>
          <w:sz w:val="22"/>
          <w:szCs w:val="22"/>
          <w:lang w:eastAsia="tr-TR"/>
          <w14:ligatures w14:val="none"/>
        </w:rPr>
        <w:t>”</w:t>
      </w:r>
    </w:p>
    <w:p w14:paraId="64C05EBD" w14:textId="11561256" w:rsidR="00177B98" w:rsidRPr="00FE32C3" w:rsidRDefault="00177B98"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“Biz manav değiliz, bakkalız, her şeyi biz satarsak başkaları nasıl para kazanacak?” dedi (s. 52).</w:t>
      </w:r>
      <w:r w:rsidR="00FA7C7F" w:rsidRPr="00FE32C3">
        <w:rPr>
          <w:rFonts w:eastAsia="Times New Roman" w:cs="Times New Roman"/>
          <w:i/>
          <w:kern w:val="0"/>
          <w:sz w:val="22"/>
          <w:szCs w:val="22"/>
          <w:lang w:eastAsia="tr-TR"/>
          <w14:ligatures w14:val="none"/>
        </w:rPr>
        <w:t>”</w:t>
      </w:r>
    </w:p>
    <w:p w14:paraId="42FF569F" w14:textId="703FF677"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Bağıra bağıra “Alooo! Kimsim? Ne istiyorsun?” dedi. Şimdi sen bakkalı aradığında ben telefonu böyle açsam hoş mu olur Vehbi amca? (s. 123).</w:t>
      </w:r>
      <w:r w:rsidRPr="00FE32C3">
        <w:rPr>
          <w:rFonts w:eastAsia="Times New Roman" w:cs="Times New Roman"/>
          <w:i/>
          <w:kern w:val="0"/>
          <w:sz w:val="22"/>
          <w:szCs w:val="22"/>
          <w:lang w:eastAsia="tr-TR"/>
          <w14:ligatures w14:val="none"/>
        </w:rPr>
        <w:t>”</w:t>
      </w:r>
    </w:p>
    <w:p w14:paraId="58AAE30F" w14:textId="559DFF2F" w:rsidR="00177B98" w:rsidRPr="00FE32C3" w:rsidRDefault="00FA7C7F" w:rsidP="00B30BEB">
      <w:pPr>
        <w:spacing w:after="120" w:line="22" w:lineRule="atLeast"/>
        <w:ind w:left="567" w:firstLineChars="567" w:firstLine="1247"/>
        <w:rPr>
          <w:rFonts w:eastAsia="Times New Roman" w:cs="Times New Roman"/>
          <w:i/>
          <w:kern w:val="0"/>
          <w:sz w:val="22"/>
          <w:szCs w:val="22"/>
          <w:lang w:eastAsia="tr-TR"/>
          <w14:ligatures w14:val="none"/>
        </w:rPr>
      </w:pPr>
      <w:r w:rsidRPr="00FE32C3">
        <w:rPr>
          <w:rFonts w:eastAsia="Times New Roman" w:cs="Times New Roman"/>
          <w:i/>
          <w:kern w:val="0"/>
          <w:sz w:val="22"/>
          <w:szCs w:val="22"/>
          <w:lang w:eastAsia="tr-TR"/>
          <w14:ligatures w14:val="none"/>
        </w:rPr>
        <w:t>“</w:t>
      </w:r>
      <w:r w:rsidR="00177B98" w:rsidRPr="00FE32C3">
        <w:rPr>
          <w:rFonts w:eastAsia="Times New Roman" w:cs="Times New Roman"/>
          <w:i/>
          <w:kern w:val="0"/>
          <w:sz w:val="22"/>
          <w:szCs w:val="22"/>
          <w:lang w:eastAsia="tr-TR"/>
          <w14:ligatures w14:val="none"/>
        </w:rPr>
        <w:t>Acaba teknik direktör sana “Yağları aşağıdaki rafa koy, salçaları yukarı kaldır!” diye bağırsa hoşuna gider mi? Ben teknik direktör olsam dedeme sinir olurdum (s. 156).</w:t>
      </w:r>
      <w:r w:rsidRPr="00FE32C3">
        <w:rPr>
          <w:rFonts w:eastAsia="Times New Roman" w:cs="Times New Roman"/>
          <w:i/>
          <w:kern w:val="0"/>
          <w:sz w:val="22"/>
          <w:szCs w:val="22"/>
          <w:lang w:eastAsia="tr-TR"/>
          <w14:ligatures w14:val="none"/>
        </w:rPr>
        <w:t>”</w:t>
      </w:r>
    </w:p>
    <w:p w14:paraId="2ED5935D" w14:textId="77777777" w:rsidR="00177B98" w:rsidRPr="00FE32C3" w:rsidRDefault="00177B98" w:rsidP="00B30BEB">
      <w:pPr>
        <w:spacing w:after="120" w:line="22" w:lineRule="atLeast"/>
        <w:ind w:firstLine="567"/>
        <w:rPr>
          <w:rFonts w:eastAsia="Times New Roman" w:cs="Times New Roman"/>
          <w:b/>
          <w:i/>
          <w:kern w:val="0"/>
          <w:sz w:val="22"/>
          <w:szCs w:val="22"/>
          <w:lang w:eastAsia="tr-TR"/>
          <w14:ligatures w14:val="none"/>
        </w:rPr>
      </w:pPr>
      <w:r w:rsidRPr="00FE32C3">
        <w:rPr>
          <w:rFonts w:eastAsia="Times New Roman" w:cs="Times New Roman"/>
          <w:b/>
          <w:i/>
          <w:kern w:val="0"/>
          <w:sz w:val="22"/>
          <w:szCs w:val="22"/>
          <w:lang w:eastAsia="tr-TR"/>
          <w14:ligatures w14:val="none"/>
        </w:rPr>
        <w:t>15.</w:t>
      </w:r>
      <w:r w:rsidRPr="00FE32C3">
        <w:rPr>
          <w:rFonts w:eastAsia="Times New Roman" w:cs="Times New Roman"/>
          <w:b/>
          <w:i/>
          <w:color w:val="FFFFFF" w:themeColor="background1"/>
          <w:kern w:val="0"/>
          <w:sz w:val="22"/>
          <w:szCs w:val="22"/>
          <w:lang w:eastAsia="tr-TR"/>
          <w14:ligatures w14:val="none"/>
        </w:rPr>
        <w:t>.</w:t>
      </w:r>
      <w:r w:rsidRPr="00FE32C3">
        <w:rPr>
          <w:rFonts w:eastAsia="Times New Roman" w:cs="Times New Roman"/>
          <w:b/>
          <w:i/>
          <w:kern w:val="0"/>
          <w:sz w:val="22"/>
          <w:szCs w:val="22"/>
          <w:lang w:eastAsia="tr-TR"/>
          <w14:ligatures w14:val="none"/>
        </w:rPr>
        <w:t xml:space="preserve"> Motivasyon ve geleceği planlama</w:t>
      </w:r>
    </w:p>
    <w:p w14:paraId="52831340" w14:textId="77777777" w:rsidR="00177B98" w:rsidRPr="00FE32C3" w:rsidRDefault="00177B98" w:rsidP="00B30BEB">
      <w:pPr>
        <w:spacing w:after="120" w:line="22" w:lineRule="atLeast"/>
        <w:ind w:left="567" w:firstLineChars="567" w:firstLine="1247"/>
        <w:rPr>
          <w:rFonts w:eastAsia="Times New Roman" w:cs="Times New Roman"/>
          <w:bCs/>
          <w:i/>
          <w:kern w:val="0"/>
          <w:sz w:val="22"/>
          <w:szCs w:val="22"/>
          <w:lang w:eastAsia="tr-TR"/>
          <w14:ligatures w14:val="none"/>
        </w:rPr>
      </w:pPr>
      <w:r w:rsidRPr="00FE32C3">
        <w:rPr>
          <w:rFonts w:eastAsia="Times New Roman" w:cs="Times New Roman"/>
          <w:bCs/>
          <w:i/>
          <w:kern w:val="0"/>
          <w:sz w:val="22"/>
          <w:szCs w:val="22"/>
          <w:lang w:eastAsia="tr-TR"/>
          <w14:ligatures w14:val="none"/>
        </w:rPr>
        <w:t>Eserde örneği bulunmamaktadır.</w:t>
      </w:r>
    </w:p>
    <w:p w14:paraId="09866E7F" w14:textId="4D2B2B00" w:rsidR="00177B98" w:rsidRPr="00FE32C3" w:rsidRDefault="00177B98" w:rsidP="00B30BEB">
      <w:pPr>
        <w:spacing w:after="120" w:line="22" w:lineRule="atLeast"/>
        <w:ind w:left="567" w:firstLineChars="567" w:firstLine="1247"/>
        <w:contextualSpacing/>
        <w:rPr>
          <w:rFonts w:eastAsia="Times New Roman" w:cs="Times New Roman"/>
          <w:b/>
          <w:kern w:val="0"/>
          <w:sz w:val="22"/>
          <w:szCs w:val="22"/>
          <w:lang w:eastAsia="tr-TR"/>
          <w14:ligatures w14:val="none"/>
        </w:rPr>
      </w:pPr>
      <w:r w:rsidRPr="00FE32C3">
        <w:rPr>
          <w:rFonts w:eastAsia="Times New Roman" w:cs="Times New Roman"/>
          <w:b/>
          <w:kern w:val="0"/>
          <w:sz w:val="22"/>
          <w:szCs w:val="22"/>
          <w:lang w:eastAsia="tr-TR"/>
          <w14:ligatures w14:val="none"/>
        </w:rPr>
        <w:t>Sonuç, Tartışma ve Öneriler</w:t>
      </w:r>
    </w:p>
    <w:p w14:paraId="0549B55D" w14:textId="77777777" w:rsidR="00177B98" w:rsidRPr="00FE32C3" w:rsidRDefault="00177B98" w:rsidP="00B30BEB">
      <w:pPr>
        <w:spacing w:after="120" w:line="22" w:lineRule="atLeast"/>
        <w:ind w:left="56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 xml:space="preserve">Ruhsal sağlık bedensel sağlık kadar önemli olmakla birlikte bireyin kendilik değerinin farkında olmasını ve psikolojik açıdan maruz kaldığı birtakım sorunlarla baş edebilmesini sağlamaktadır. İlter (2015), çalışmasında bibliyoterapiden yararlanıldığında öğrencilerin farklı kişilerle ortak sorunlara sahip olduklarını ve bu sorunlara yönelik farklı çözüm önerileri konusunda bir duyarlılığa ulaştıklarını ifade etmiştir. Bireyin sorunlarla baş edebilme gücü hem bireysel yaşamın hem de toplum yaşamının sürekliliğini etkileyen önemli bir olgudur. Birey yaşadığı olumsuzlukların üstesinden gelmek için toplumda kendi yaşadığı olumsuzlukları yaşayan diğer bireylerle özdeşim kurma isteği yaşayabilmektedir. Bu bağlamda çocuk edebiyatı eserlerinden yararlanmak çocuğun erken yaşlardan itibaren milli </w:t>
      </w:r>
      <w:r w:rsidRPr="00FE32C3">
        <w:rPr>
          <w:rFonts w:eastAsia="Times New Roman" w:cs="Times New Roman"/>
          <w:kern w:val="0"/>
          <w:sz w:val="22"/>
          <w:szCs w:val="22"/>
          <w:lang w:eastAsia="tr-TR"/>
          <w14:ligatures w14:val="none"/>
        </w:rPr>
        <w:lastRenderedPageBreak/>
        <w:t>ve evrensel değerlerinin içselleştirilmesinin yanında, içgörü kazanması, kendini ve evreni tanıması, karşılaştığı sorunların üstesinden gelme becerisi kazanması, topluma ve evrene duyarlı olma bilincinin kazanılması için çocuk edebiyatı eserleri önemli bir araç niteliği göstermektedir. Bibliyoterapi bireyin uygun zamanda uygun kitapla tanıştırılması olmasından dolayı eğitim-öğretim ortamında da yararlanılabilmektedir (Forgan, 2004; Furner,2002; Deniz, 2014).</w:t>
      </w:r>
    </w:p>
    <w:p w14:paraId="77BF5F3D" w14:textId="77777777" w:rsidR="00177B98" w:rsidRPr="00FE32C3" w:rsidRDefault="00177B98" w:rsidP="00B30BEB">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 xml:space="preserve">Forgan (2004) ve Furner (2002)’in çalışmalarında bibliyoterapinin eğitim ortamında kullanılmasının çocukların akademik başarıları üzerinde geliştirici bir etkisinin olduğu sonucuna varılmıştır. Bu bağlamda eğitim-öğretim sahalarında gelişimsel bibliyoterapi yönteminden yararlanılması gerektiği söylenebilir Aynı zamanda bibliyoterapi yönteminin etkin şekilde kullanılması için uzman kişilerce uygulanması önemlidir. Bibliyoterapi kitap aracılığıyla iyileşme ya da uygun zamanda uygun kitapla bireyi birleştirme yöntemi olarak tanımlanmasından dolayı Türkçe eğitiminde de kullanılabilecek bir yöntemdir. Yeşil’e (2021) göre, Türkçe Dersi Öğretim Programı’nda kazandırılması gereken amaçlar, konular, temalar bibliyoterapi yöntemiyle paralellik göstermektedir. Bu paralellik durumu çocuğun kendilik değerini kazanması için de önemli olarak görülmektedir. Hedef kitlenin yaşadığı sorunların üstesinden gelmesini sağlamak amacıyla iyileştirici nitelikteki çocuk edebiyatı eserlerinden yararlanılmalıdır. Çocuğun bilişsel ve psikolojik yapısına uygun, kitaptaki karakterle özdeşim kurabilecek, içinde bulunduğu birtakım sorunların üstesinden gelmesini sağlayacak nitelikli çocuk edebiyatı eserleriyle çocuk tanıştırılmalıdır. Bu bağlamda çocuk edebiyatı eserleri çocukların bilişsel ve ruhsal yaşına uygunluk göstermeli, yol gösterici olmalı ve uzmanlar tarafından kitleye önerilmelidir. Buradan hareketle mevcut çalışmada Şermin Yaşar’ın Dedemin Bakkalı ve Dedemin Bakkalı: Çırak isimli eserleri bibliyoterapik unsurlar kapsamında incelenmiş ve eserlerde en çok yer verilen unsurların yeni değerler, tutumlar ve davranışlar geliştirebilme, sorun çözme becerilerini geliştirme, fırsatları tespit etme ve değerlendirme, kendini tanıma ve kendisi ile ilgili sorumluluk alabilme; anne, baba ve çocuk arasında çatışmaların çözüme ulaşması ve duygudaşlık/empati olduğu tespit edilmiştir. </w:t>
      </w:r>
      <w:r w:rsidRPr="00FE32C3">
        <w:rPr>
          <w:rFonts w:eastAsia="Times New Roman" w:cs="Times New Roman"/>
          <w:kern w:val="0"/>
          <w:sz w:val="22"/>
          <w:szCs w:val="22"/>
          <w:lang w:eastAsia="tr-TR"/>
          <w14:ligatures w14:val="none"/>
        </w:rPr>
        <w:lastRenderedPageBreak/>
        <w:t xml:space="preserve">İncelenen iki eserden Dedemin Bakkalı: Çırak’ın Dedemin Bakkalı’na kıyasla daha çok bibliyoterapik unsur barındırdığı görülmüştür. </w:t>
      </w:r>
    </w:p>
    <w:p w14:paraId="03B598AE" w14:textId="77777777" w:rsidR="00177B98" w:rsidRPr="00FE32C3" w:rsidRDefault="00177B98" w:rsidP="00B30BEB">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 xml:space="preserve">Çalışma kapsamında aşağıda bazı önerilere yer verilmiştir: </w:t>
      </w:r>
    </w:p>
    <w:p w14:paraId="68AF05E1" w14:textId="77777777" w:rsidR="00177B98" w:rsidRPr="00FE32C3" w:rsidRDefault="00177B98" w:rsidP="00B30BEB">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Bibliyoterapiden eğitim-öğretim sahalarında yararlanılabilmesi için öğretmenlerin bu konu hakkında bilgilendirilmesi sağlanmalıdır.</w:t>
      </w:r>
    </w:p>
    <w:p w14:paraId="1D816B32" w14:textId="77777777" w:rsidR="00177B98" w:rsidRPr="00FE32C3" w:rsidRDefault="00177B98" w:rsidP="00B30BEB">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Öğretim elemanları bibliyoterapi yöntemi hakkında bilgilendirilmelidir.</w:t>
      </w:r>
    </w:p>
    <w:p w14:paraId="08FA2A92" w14:textId="5B385493" w:rsidR="000B2149" w:rsidRPr="00FE32C3" w:rsidRDefault="00177B98" w:rsidP="00B30BEB">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 xml:space="preserve">Türkçe öğretiminde bibliyoterapiden yararlanabilmesi için çocuklara uygun eserler bibliyoterapik unsurlar açısından incelenmelidir. </w:t>
      </w:r>
    </w:p>
    <w:p w14:paraId="003FC882" w14:textId="1F708B74" w:rsidR="00177B98" w:rsidRPr="00FE32C3" w:rsidRDefault="000B2149" w:rsidP="00B30BEB">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br w:type="page"/>
      </w:r>
      <w:r w:rsidR="00177B98" w:rsidRPr="00FE32C3">
        <w:rPr>
          <w:rFonts w:eastAsia="Times New Roman" w:cs="Times New Roman"/>
          <w:b/>
          <w:kern w:val="0"/>
          <w:sz w:val="22"/>
          <w:szCs w:val="22"/>
          <w:lang w:eastAsia="tr-TR"/>
          <w14:ligatures w14:val="none"/>
        </w:rPr>
        <w:lastRenderedPageBreak/>
        <w:t>Kaynaklar</w:t>
      </w:r>
    </w:p>
    <w:p w14:paraId="29FBCFD0" w14:textId="77777777" w:rsidR="00177B98" w:rsidRPr="00FE32C3" w:rsidRDefault="00177B98" w:rsidP="00C73BF1">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 xml:space="preserve">Büyüköztürk, Ş., Çakmak, E., Akgün, Ö., Karadeniz, Ş., &amp; Demirel, F. (2016). </w:t>
      </w:r>
      <w:r w:rsidRPr="00FE32C3">
        <w:rPr>
          <w:rFonts w:eastAsia="Times New Roman" w:cs="Times New Roman"/>
          <w:i/>
          <w:kern w:val="0"/>
          <w:sz w:val="22"/>
          <w:szCs w:val="22"/>
          <w:lang w:eastAsia="tr-TR"/>
          <w14:ligatures w14:val="none"/>
        </w:rPr>
        <w:t xml:space="preserve">Bilimsel araştırma yöntemleri. </w:t>
      </w:r>
      <w:r w:rsidRPr="00FE32C3">
        <w:rPr>
          <w:rFonts w:eastAsia="Times New Roman" w:cs="Times New Roman"/>
          <w:kern w:val="0"/>
          <w:sz w:val="22"/>
          <w:szCs w:val="22"/>
          <w:lang w:eastAsia="tr-TR"/>
          <w14:ligatures w14:val="none"/>
        </w:rPr>
        <w:t xml:space="preserve">Ankara: Pegem. </w:t>
      </w:r>
    </w:p>
    <w:p w14:paraId="3C6014F6" w14:textId="77777777" w:rsidR="00177B98" w:rsidRPr="00FE32C3" w:rsidRDefault="00177B98" w:rsidP="00C73BF1">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 xml:space="preserve">Çetin, D., &amp; Coşkun, M. V. (2013). Cevat Şakir Kabaağaçlı'nın öykülerinde bibliyoterapik unsurlar ve Türkçe eğitimi. </w:t>
      </w:r>
      <w:r w:rsidRPr="00FE32C3">
        <w:rPr>
          <w:rFonts w:eastAsia="Times New Roman" w:cs="Times New Roman"/>
          <w:i/>
          <w:iCs/>
          <w:kern w:val="0"/>
          <w:sz w:val="22"/>
          <w:szCs w:val="22"/>
          <w:lang w:eastAsia="tr-TR"/>
          <w14:ligatures w14:val="none"/>
        </w:rPr>
        <w:t xml:space="preserve">Ulusal Halikarnas Balıkçısı Sempozyumu Bildiri Kitabı </w:t>
      </w:r>
      <w:r w:rsidRPr="00FE32C3">
        <w:rPr>
          <w:rFonts w:eastAsia="Times New Roman" w:cs="Times New Roman"/>
          <w:kern w:val="0"/>
          <w:sz w:val="22"/>
          <w:szCs w:val="22"/>
          <w:lang w:eastAsia="tr-TR"/>
          <w14:ligatures w14:val="none"/>
        </w:rPr>
        <w:t xml:space="preserve">(s. 135-143). Ankara: Vize. </w:t>
      </w:r>
    </w:p>
    <w:p w14:paraId="4D1104A6" w14:textId="77777777" w:rsidR="00177B98" w:rsidRPr="00FE32C3" w:rsidRDefault="00177B98" w:rsidP="00C73BF1">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 xml:space="preserve">Çetin, D., &amp; Doğanay, M. (2020). 5, 6, 7 ve 8. sınıf Türkçe ders kitaplarındaki metinlerin bibliyoterapi açısından incelenmesi. </w:t>
      </w:r>
      <w:r w:rsidRPr="00FE32C3">
        <w:rPr>
          <w:rFonts w:eastAsia="Times New Roman" w:cs="Times New Roman"/>
          <w:i/>
          <w:kern w:val="0"/>
          <w:sz w:val="22"/>
          <w:szCs w:val="22"/>
          <w:lang w:eastAsia="tr-TR"/>
          <w14:ligatures w14:val="none"/>
        </w:rPr>
        <w:t>Mediterranean Journal of Educational Research,</w:t>
      </w:r>
      <w:r w:rsidRPr="00FE32C3">
        <w:rPr>
          <w:rFonts w:eastAsia="Times New Roman" w:cs="Times New Roman"/>
          <w:kern w:val="0"/>
          <w:sz w:val="22"/>
          <w:szCs w:val="22"/>
          <w:lang w:eastAsia="tr-TR"/>
          <w14:ligatures w14:val="none"/>
        </w:rPr>
        <w:t xml:space="preserve"> </w:t>
      </w:r>
      <w:r w:rsidRPr="00FE32C3">
        <w:rPr>
          <w:rFonts w:eastAsia="Times New Roman" w:cs="Times New Roman"/>
          <w:i/>
          <w:iCs/>
          <w:kern w:val="0"/>
          <w:sz w:val="22"/>
          <w:szCs w:val="22"/>
          <w:lang w:eastAsia="tr-TR"/>
          <w14:ligatures w14:val="none"/>
        </w:rPr>
        <w:t>14</w:t>
      </w:r>
      <w:r w:rsidRPr="00FE32C3">
        <w:rPr>
          <w:rFonts w:eastAsia="Times New Roman" w:cs="Times New Roman"/>
          <w:kern w:val="0"/>
          <w:sz w:val="22"/>
          <w:szCs w:val="22"/>
          <w:lang w:eastAsia="tr-TR"/>
          <w14:ligatures w14:val="none"/>
        </w:rPr>
        <w:t>(31), 354-376.</w:t>
      </w:r>
    </w:p>
    <w:p w14:paraId="20EC21A2" w14:textId="77777777" w:rsidR="00177B98" w:rsidRPr="00FE32C3" w:rsidRDefault="00177B98" w:rsidP="00C73BF1">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 xml:space="preserve">Deniz, K. (2014). </w:t>
      </w:r>
      <w:r w:rsidRPr="00FE32C3">
        <w:rPr>
          <w:rFonts w:eastAsia="Times New Roman" w:cs="Times New Roman"/>
          <w:i/>
          <w:iCs/>
          <w:kern w:val="0"/>
          <w:sz w:val="22"/>
          <w:szCs w:val="22"/>
          <w:lang w:eastAsia="tr-TR"/>
          <w14:ligatures w14:val="none"/>
        </w:rPr>
        <w:t>Reading therapy: an evaluation of literary books about puberty on the axis of bibliotherapy. Multicultural Language Education: From Research Into Practice.</w:t>
      </w:r>
      <w:r w:rsidRPr="00FE32C3">
        <w:rPr>
          <w:rFonts w:eastAsia="Times New Roman" w:cs="Times New Roman"/>
          <w:kern w:val="0"/>
          <w:sz w:val="22"/>
          <w:szCs w:val="22"/>
          <w:lang w:eastAsia="tr-TR"/>
          <w14:ligatures w14:val="none"/>
        </w:rPr>
        <w:t xml:space="preserve"> 102-118 (Ed. Akbarow). Cambridge: Scholars.</w:t>
      </w:r>
    </w:p>
    <w:p w14:paraId="1DD308B7" w14:textId="77777777" w:rsidR="00177B98" w:rsidRPr="00FE32C3" w:rsidRDefault="00177B98" w:rsidP="00C73BF1">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 xml:space="preserve">Erdemir, Z. E. (2016). </w:t>
      </w:r>
      <w:r w:rsidRPr="00FE32C3">
        <w:rPr>
          <w:rFonts w:eastAsia="Times New Roman" w:cs="Times New Roman"/>
          <w:i/>
          <w:kern w:val="0"/>
          <w:sz w:val="22"/>
          <w:szCs w:val="22"/>
          <w:lang w:eastAsia="tr-TR"/>
          <w14:ligatures w14:val="none"/>
        </w:rPr>
        <w:t>100 temel eser listesinde yer alan masallardaki bibliyoterapik unsurlar.</w:t>
      </w:r>
      <w:r w:rsidRPr="00FE32C3">
        <w:rPr>
          <w:rFonts w:eastAsia="Times New Roman" w:cs="Times New Roman"/>
          <w:kern w:val="0"/>
          <w:sz w:val="22"/>
          <w:szCs w:val="22"/>
          <w:lang w:eastAsia="tr-TR"/>
          <w14:ligatures w14:val="none"/>
        </w:rPr>
        <w:t xml:space="preserve"> Yüksek Lisans Tezi, Muğla Sıtkı Kocaman Üniversitesi Eğitim Bilimleri Enstitüsü, Muğla.</w:t>
      </w:r>
    </w:p>
    <w:p w14:paraId="4402052F" w14:textId="77777777" w:rsidR="00177B98" w:rsidRPr="00FE32C3" w:rsidRDefault="00177B98" w:rsidP="00C73BF1">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Forgan, J. W. (2002). Using bibliotherapy to teach problem solving. In</w:t>
      </w:r>
      <w:r w:rsidRPr="00FE32C3">
        <w:rPr>
          <w:rFonts w:eastAsia="Times New Roman" w:cs="Times New Roman"/>
          <w:i/>
          <w:kern w:val="0"/>
          <w:sz w:val="22"/>
          <w:szCs w:val="22"/>
          <w:lang w:eastAsia="tr-TR"/>
          <w14:ligatures w14:val="none"/>
        </w:rPr>
        <w:t xml:space="preserve">tervention in School and Clinic, </w:t>
      </w:r>
      <w:r w:rsidRPr="00FE32C3">
        <w:rPr>
          <w:rFonts w:eastAsia="Times New Roman" w:cs="Times New Roman"/>
          <w:kern w:val="0"/>
          <w:sz w:val="22"/>
          <w:szCs w:val="22"/>
          <w:lang w:eastAsia="tr-TR"/>
          <w14:ligatures w14:val="none"/>
        </w:rPr>
        <w:t>38, 75-82.</w:t>
      </w:r>
    </w:p>
    <w:p w14:paraId="1C8DB877" w14:textId="77777777" w:rsidR="00177B98" w:rsidRPr="00FE32C3" w:rsidRDefault="00177B98" w:rsidP="00C73BF1">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 xml:space="preserve">Furner, J. (2004). Using bibliotherapy to overcome math anxiety. </w:t>
      </w:r>
      <w:r w:rsidRPr="00FE32C3">
        <w:rPr>
          <w:rFonts w:eastAsia="Times New Roman" w:cs="Times New Roman"/>
          <w:i/>
          <w:kern w:val="0"/>
          <w:sz w:val="22"/>
          <w:szCs w:val="22"/>
          <w:lang w:eastAsia="tr-TR"/>
          <w14:ligatures w14:val="none"/>
        </w:rPr>
        <w:t>Academic Exchange Quarterly,</w:t>
      </w:r>
      <w:r w:rsidRPr="00FE32C3">
        <w:rPr>
          <w:rFonts w:eastAsia="Times New Roman" w:cs="Times New Roman"/>
          <w:i/>
          <w:iCs/>
          <w:kern w:val="0"/>
          <w:sz w:val="22"/>
          <w:szCs w:val="22"/>
          <w:lang w:eastAsia="tr-TR"/>
          <w14:ligatures w14:val="none"/>
        </w:rPr>
        <w:t xml:space="preserve"> 8</w:t>
      </w:r>
      <w:r w:rsidRPr="00FE32C3">
        <w:rPr>
          <w:rFonts w:eastAsia="Times New Roman" w:cs="Times New Roman"/>
          <w:kern w:val="0"/>
          <w:sz w:val="22"/>
          <w:szCs w:val="22"/>
          <w:lang w:eastAsia="tr-TR"/>
          <w14:ligatures w14:val="none"/>
        </w:rPr>
        <w:t>(2), 209- 213.</w:t>
      </w:r>
    </w:p>
    <w:p w14:paraId="03EA5F49" w14:textId="77777777" w:rsidR="00177B98" w:rsidRPr="00FE32C3" w:rsidRDefault="00177B98" w:rsidP="00C73BF1">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 xml:space="preserve">İlter, B. (2015). </w:t>
      </w:r>
      <w:r w:rsidRPr="00FE32C3">
        <w:rPr>
          <w:rFonts w:eastAsia="Times New Roman" w:cs="Times New Roman"/>
          <w:i/>
          <w:kern w:val="0"/>
          <w:sz w:val="22"/>
          <w:szCs w:val="22"/>
          <w:lang w:eastAsia="tr-TR"/>
          <w14:ligatures w14:val="none"/>
        </w:rPr>
        <w:t xml:space="preserve">Bibliyoterapi tekniğinin üstün yetenekli ̇çocukların mükemmeliyetçil̇ik düzeylerine etkisi. </w:t>
      </w:r>
      <w:r w:rsidRPr="00FE32C3">
        <w:rPr>
          <w:rFonts w:eastAsia="Times New Roman" w:cs="Times New Roman"/>
          <w:kern w:val="0"/>
          <w:sz w:val="22"/>
          <w:szCs w:val="22"/>
          <w:lang w:eastAsia="tr-TR"/>
          <w14:ligatures w14:val="none"/>
        </w:rPr>
        <w:t>Yüksek Lisans Tezi, Fatih Sultan Mehmet Vakıf Üniversitesi ̇Sosyal Bilimler Enstitüsü, İstanbul.</w:t>
      </w:r>
    </w:p>
    <w:p w14:paraId="515633E2" w14:textId="77777777" w:rsidR="00177B98" w:rsidRPr="00FE32C3" w:rsidRDefault="00177B98" w:rsidP="00C73BF1">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İnan, C., &amp; Erkuş, S. (2018). Bibliyoterapi tekniğinin ortaokul 8. sınıf öğrencilerinin matematik başarıları ve tutumlarına etkisinin incelenmesi. T</w:t>
      </w:r>
      <w:r w:rsidRPr="00FE32C3">
        <w:rPr>
          <w:rFonts w:eastAsia="Times New Roman" w:cs="Times New Roman"/>
          <w:i/>
          <w:kern w:val="0"/>
          <w:sz w:val="22"/>
          <w:szCs w:val="22"/>
          <w:lang w:eastAsia="tr-TR"/>
          <w14:ligatures w14:val="none"/>
        </w:rPr>
        <w:t>urkish Studies, 13</w:t>
      </w:r>
      <w:r w:rsidRPr="00FE32C3">
        <w:rPr>
          <w:rFonts w:eastAsia="Times New Roman" w:cs="Times New Roman"/>
          <w:kern w:val="0"/>
          <w:sz w:val="22"/>
          <w:szCs w:val="22"/>
          <w:lang w:eastAsia="tr-TR"/>
          <w14:ligatures w14:val="none"/>
        </w:rPr>
        <w:t>(15), 259-271.</w:t>
      </w:r>
    </w:p>
    <w:p w14:paraId="73114010" w14:textId="77777777" w:rsidR="00177B98" w:rsidRPr="00FE32C3" w:rsidRDefault="00177B98" w:rsidP="00C73BF1">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 xml:space="preserve">Jones, F. A. (2002). The role of bibliotheraphy in the anxiety: an experimental. </w:t>
      </w:r>
      <w:r w:rsidRPr="00FE32C3">
        <w:rPr>
          <w:rFonts w:eastAsia="Times New Roman" w:cs="Times New Roman"/>
          <w:i/>
          <w:kern w:val="0"/>
          <w:sz w:val="22"/>
          <w:szCs w:val="22"/>
          <w:lang w:eastAsia="tr-TR"/>
          <w14:ligatures w14:val="none"/>
        </w:rPr>
        <w:t>British Journal of Community Nursing ,7</w:t>
      </w:r>
      <w:r w:rsidRPr="00FE32C3">
        <w:rPr>
          <w:rFonts w:eastAsia="Times New Roman" w:cs="Times New Roman"/>
          <w:kern w:val="0"/>
          <w:sz w:val="22"/>
          <w:szCs w:val="22"/>
          <w:lang w:eastAsia="tr-TR"/>
          <w14:ligatures w14:val="none"/>
        </w:rPr>
        <w:t>(10), 498-504.</w:t>
      </w:r>
    </w:p>
    <w:p w14:paraId="77D39348" w14:textId="0EDDFF6F" w:rsidR="00177B98" w:rsidRPr="00FE32C3" w:rsidRDefault="00177B98" w:rsidP="00C73BF1">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lastRenderedPageBreak/>
        <w:t xml:space="preserve">Jones, J. L. (2006). A closer look at Bibliotherapy. </w:t>
      </w:r>
      <w:r w:rsidRPr="00FE32C3">
        <w:rPr>
          <w:rFonts w:eastAsia="Times New Roman" w:cs="Times New Roman"/>
          <w:i/>
          <w:kern w:val="0"/>
          <w:sz w:val="22"/>
          <w:szCs w:val="22"/>
          <w:lang w:eastAsia="tr-TR"/>
          <w14:ligatures w14:val="none"/>
        </w:rPr>
        <w:t>Young Adult Library Services, 5</w:t>
      </w:r>
      <w:r w:rsidRPr="00FE32C3">
        <w:rPr>
          <w:rFonts w:eastAsia="Times New Roman" w:cs="Times New Roman"/>
          <w:kern w:val="0"/>
          <w:sz w:val="22"/>
          <w:szCs w:val="22"/>
          <w:lang w:eastAsia="tr-TR"/>
          <w14:ligatures w14:val="none"/>
        </w:rPr>
        <w:t>(1),</w:t>
      </w:r>
      <w:r w:rsidR="00404B7F" w:rsidRPr="00FE32C3">
        <w:rPr>
          <w:rFonts w:eastAsia="Times New Roman" w:cs="Times New Roman"/>
          <w:kern w:val="0"/>
          <w:sz w:val="22"/>
          <w:szCs w:val="22"/>
          <w:lang w:eastAsia="tr-TR"/>
          <w14:ligatures w14:val="none"/>
        </w:rPr>
        <w:t xml:space="preserve"> </w:t>
      </w:r>
      <w:r w:rsidRPr="00FE32C3">
        <w:rPr>
          <w:rFonts w:eastAsia="Times New Roman" w:cs="Times New Roman"/>
          <w:kern w:val="0"/>
          <w:sz w:val="22"/>
          <w:szCs w:val="22"/>
          <w:lang w:eastAsia="tr-TR"/>
          <w14:ligatures w14:val="none"/>
        </w:rPr>
        <w:t>24-27.</w:t>
      </w:r>
    </w:p>
    <w:p w14:paraId="0AC61989" w14:textId="77777777" w:rsidR="00177B98" w:rsidRPr="00FE32C3" w:rsidRDefault="00177B98" w:rsidP="00C73BF1">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 xml:space="preserve">Karagöz, B. (2015). Kendilik değerini koruma bağlamında çocuk edebiyatı eserlerinin kullanımı. </w:t>
      </w:r>
      <w:r w:rsidRPr="00FE32C3">
        <w:rPr>
          <w:rFonts w:eastAsia="Times New Roman" w:cs="Times New Roman"/>
          <w:i/>
          <w:iCs/>
          <w:kern w:val="0"/>
          <w:sz w:val="22"/>
          <w:szCs w:val="22"/>
          <w:lang w:eastAsia="tr-TR"/>
          <w14:ligatures w14:val="none"/>
        </w:rPr>
        <w:t>Uluslararası Sosyal Araştırmalar Dergisi, 8</w:t>
      </w:r>
      <w:r w:rsidRPr="00FE32C3">
        <w:rPr>
          <w:rFonts w:eastAsia="Times New Roman" w:cs="Times New Roman"/>
          <w:kern w:val="0"/>
          <w:sz w:val="22"/>
          <w:szCs w:val="22"/>
          <w:lang w:eastAsia="tr-TR"/>
          <w14:ligatures w14:val="none"/>
        </w:rPr>
        <w:t>(40), 486-493.</w:t>
      </w:r>
    </w:p>
    <w:p w14:paraId="6CCE514B" w14:textId="77777777" w:rsidR="00177B98" w:rsidRPr="00FE32C3" w:rsidRDefault="00177B98" w:rsidP="00C73BF1">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 xml:space="preserve">Karataş, Z. (2015). Sosyal bilimlerde nitel araştırma yöntemleri. </w:t>
      </w:r>
      <w:r w:rsidRPr="00FE32C3">
        <w:rPr>
          <w:rFonts w:eastAsia="Times New Roman" w:cs="Times New Roman"/>
          <w:i/>
          <w:kern w:val="0"/>
          <w:sz w:val="22"/>
          <w:szCs w:val="22"/>
          <w:lang w:eastAsia="tr-TR"/>
          <w14:ligatures w14:val="none"/>
        </w:rPr>
        <w:t>Manevi Temelli Sosyal Hizmet Araştırmaları Dergisi</w:t>
      </w:r>
      <w:r w:rsidRPr="00FE32C3">
        <w:rPr>
          <w:rFonts w:eastAsia="Times New Roman" w:cs="Times New Roman"/>
          <w:i/>
          <w:iCs/>
          <w:kern w:val="0"/>
          <w:sz w:val="22"/>
          <w:szCs w:val="22"/>
          <w:lang w:eastAsia="tr-TR"/>
          <w14:ligatures w14:val="none"/>
        </w:rPr>
        <w:t>, 1</w:t>
      </w:r>
      <w:r w:rsidRPr="00FE32C3">
        <w:rPr>
          <w:rFonts w:eastAsia="Times New Roman" w:cs="Times New Roman"/>
          <w:kern w:val="0"/>
          <w:sz w:val="22"/>
          <w:szCs w:val="22"/>
          <w:lang w:eastAsia="tr-TR"/>
          <w14:ligatures w14:val="none"/>
        </w:rPr>
        <w:t>(1), 62-80.</w:t>
      </w:r>
    </w:p>
    <w:p w14:paraId="421190C0" w14:textId="77777777" w:rsidR="00177B98" w:rsidRPr="00FE32C3" w:rsidRDefault="00177B98" w:rsidP="00C73BF1">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 xml:space="preserve">Lucas, C., &amp; Soares, L. (2013). Bibliotherapy: a tool to promote children's psychological well-being. </w:t>
      </w:r>
      <w:r w:rsidRPr="00FE32C3">
        <w:rPr>
          <w:rFonts w:eastAsia="Times New Roman" w:cs="Times New Roman"/>
          <w:i/>
          <w:kern w:val="0"/>
          <w:sz w:val="22"/>
          <w:szCs w:val="22"/>
          <w:lang w:eastAsia="tr-TR"/>
          <w14:ligatures w14:val="none"/>
        </w:rPr>
        <w:t>J Poet Ther,</w:t>
      </w:r>
      <w:r w:rsidRPr="00FE32C3">
        <w:rPr>
          <w:rFonts w:eastAsia="Times New Roman" w:cs="Times New Roman"/>
          <w:kern w:val="0"/>
          <w:sz w:val="22"/>
          <w:szCs w:val="22"/>
          <w:lang w:eastAsia="tr-TR"/>
          <w14:ligatures w14:val="none"/>
        </w:rPr>
        <w:t xml:space="preserve"> </w:t>
      </w:r>
      <w:r w:rsidRPr="00FE32C3">
        <w:rPr>
          <w:rFonts w:eastAsia="Times New Roman" w:cs="Times New Roman"/>
          <w:i/>
          <w:iCs/>
          <w:kern w:val="0"/>
          <w:sz w:val="22"/>
          <w:szCs w:val="22"/>
          <w:lang w:eastAsia="tr-TR"/>
          <w14:ligatures w14:val="none"/>
        </w:rPr>
        <w:t>26</w:t>
      </w:r>
      <w:r w:rsidRPr="00FE32C3">
        <w:rPr>
          <w:rFonts w:eastAsia="Times New Roman" w:cs="Times New Roman"/>
          <w:kern w:val="0"/>
          <w:sz w:val="22"/>
          <w:szCs w:val="22"/>
          <w:lang w:eastAsia="tr-TR"/>
          <w14:ligatures w14:val="none"/>
        </w:rPr>
        <w:t>(3), 137-147.</w:t>
      </w:r>
    </w:p>
    <w:p w14:paraId="36EADBCF" w14:textId="77777777" w:rsidR="00177B98" w:rsidRPr="00FE32C3" w:rsidRDefault="00177B98" w:rsidP="00C73BF1">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 xml:space="preserve">Millî Eğitim Bakanlığı. (2019). </w:t>
      </w:r>
      <w:r w:rsidRPr="00FE32C3">
        <w:rPr>
          <w:rFonts w:eastAsia="Times New Roman" w:cs="Times New Roman"/>
          <w:i/>
          <w:iCs/>
          <w:kern w:val="0"/>
          <w:sz w:val="22"/>
          <w:szCs w:val="22"/>
          <w:lang w:eastAsia="tr-TR"/>
          <w14:ligatures w14:val="none"/>
        </w:rPr>
        <w:t>Türkçe Dersi Öğretim Programı (İlkokul ve Ortaokul 1, 2, 3, 4, 5, 6, 7 ve 8. Sınıflar)</w:t>
      </w:r>
      <w:r w:rsidRPr="00FE32C3">
        <w:rPr>
          <w:rFonts w:eastAsia="Times New Roman" w:cs="Times New Roman"/>
          <w:kern w:val="0"/>
          <w:sz w:val="22"/>
          <w:szCs w:val="22"/>
          <w:lang w:eastAsia="tr-TR"/>
          <w14:ligatures w14:val="none"/>
        </w:rPr>
        <w:t>. Ankara: MEB.</w:t>
      </w:r>
    </w:p>
    <w:p w14:paraId="6AFF67AB" w14:textId="77777777" w:rsidR="00177B98" w:rsidRPr="00FE32C3" w:rsidRDefault="00177B98" w:rsidP="00C73BF1">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 xml:space="preserve">Öncü, H. (2012). Bibliyoterapi yönteminin okullarda psikolojik danışma ve rehberlik amacıyla kullanılması. </w:t>
      </w:r>
      <w:r w:rsidRPr="00FE32C3">
        <w:rPr>
          <w:rFonts w:eastAsia="Times New Roman" w:cs="Times New Roman"/>
          <w:i/>
          <w:kern w:val="0"/>
          <w:sz w:val="22"/>
          <w:szCs w:val="22"/>
          <w:lang w:eastAsia="tr-TR"/>
          <w14:ligatures w14:val="none"/>
        </w:rPr>
        <w:t>Türkiye Sosyal Araştırmalar Dergisi, 16</w:t>
      </w:r>
      <w:r w:rsidRPr="00FE32C3">
        <w:rPr>
          <w:rFonts w:eastAsia="Times New Roman" w:cs="Times New Roman"/>
          <w:kern w:val="0"/>
          <w:sz w:val="22"/>
          <w:szCs w:val="22"/>
          <w:lang w:eastAsia="tr-TR"/>
          <w14:ligatures w14:val="none"/>
        </w:rPr>
        <w:t>(1), 147-170.</w:t>
      </w:r>
    </w:p>
    <w:p w14:paraId="6338F24C" w14:textId="77777777" w:rsidR="00177B98" w:rsidRPr="00FE32C3" w:rsidRDefault="00177B98" w:rsidP="00C73BF1">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Öner, U. (2007). Bibliyoterapi. Ç</w:t>
      </w:r>
      <w:r w:rsidRPr="00FE32C3">
        <w:rPr>
          <w:rFonts w:eastAsia="Times New Roman" w:cs="Times New Roman"/>
          <w:i/>
          <w:kern w:val="0"/>
          <w:sz w:val="22"/>
          <w:szCs w:val="22"/>
          <w:lang w:eastAsia="tr-TR"/>
          <w14:ligatures w14:val="none"/>
        </w:rPr>
        <w:t>ankaya Üniversitesi Fen Edebiyat Fakültesi Journal of Arts and Sciences,</w:t>
      </w:r>
      <w:r w:rsidRPr="00FE32C3">
        <w:rPr>
          <w:rFonts w:eastAsia="Times New Roman" w:cs="Times New Roman"/>
          <w:kern w:val="0"/>
          <w:sz w:val="22"/>
          <w:szCs w:val="22"/>
          <w:lang w:eastAsia="tr-TR"/>
          <w14:ligatures w14:val="none"/>
        </w:rPr>
        <w:t xml:space="preserve"> </w:t>
      </w:r>
      <w:r w:rsidRPr="00FE32C3">
        <w:rPr>
          <w:rFonts w:eastAsia="Times New Roman" w:cs="Times New Roman"/>
          <w:i/>
          <w:iCs/>
          <w:kern w:val="0"/>
          <w:sz w:val="22"/>
          <w:szCs w:val="22"/>
          <w:lang w:eastAsia="tr-TR"/>
          <w14:ligatures w14:val="none"/>
        </w:rPr>
        <w:t>1</w:t>
      </w:r>
      <w:r w:rsidRPr="00FE32C3">
        <w:rPr>
          <w:rFonts w:eastAsia="Times New Roman" w:cs="Times New Roman"/>
          <w:kern w:val="0"/>
          <w:sz w:val="22"/>
          <w:szCs w:val="22"/>
          <w:lang w:eastAsia="tr-TR"/>
          <w14:ligatures w14:val="none"/>
        </w:rPr>
        <w:t>(7), 133-150.</w:t>
      </w:r>
    </w:p>
    <w:p w14:paraId="1AB42C19" w14:textId="77777777" w:rsidR="00177B98" w:rsidRPr="00FE32C3" w:rsidRDefault="00177B98" w:rsidP="00C73BF1">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 xml:space="preserve">Öner, U., &amp; Yeşilyaprak, B. (2006). Bibliyoterapi: Psikolojik danışma ve rehberlik programlarında çocuk edebiyatından yararlanma. </w:t>
      </w:r>
      <w:r w:rsidRPr="00FE32C3">
        <w:rPr>
          <w:rFonts w:eastAsia="Times New Roman" w:cs="Times New Roman"/>
          <w:i/>
          <w:iCs/>
          <w:kern w:val="0"/>
          <w:sz w:val="22"/>
          <w:szCs w:val="22"/>
          <w:lang w:eastAsia="tr-TR"/>
          <w14:ligatures w14:val="none"/>
        </w:rPr>
        <w:t xml:space="preserve">II. Ulusal Çocuk ve Gençlik Edebiyat Sempozyumu Bildiriler Kitabı, </w:t>
      </w:r>
      <w:r w:rsidRPr="00FE32C3">
        <w:rPr>
          <w:rFonts w:eastAsia="Times New Roman" w:cs="Times New Roman"/>
          <w:kern w:val="0"/>
          <w:sz w:val="22"/>
          <w:szCs w:val="22"/>
          <w:lang w:eastAsia="tr-TR"/>
          <w14:ligatures w14:val="none"/>
        </w:rPr>
        <w:t>559-565.</w:t>
      </w:r>
    </w:p>
    <w:p w14:paraId="0D0C706F" w14:textId="77777777" w:rsidR="00177B98" w:rsidRPr="00FE32C3" w:rsidRDefault="00177B98" w:rsidP="00C73BF1">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 xml:space="preserve">Özdemir, N. K. (2016). Deneysel bir çalışma: Bibliyopsikolojik danışmaya dayalı özgüven geliştirme programının 6. sınıf öğrencilerinin özgüven düzeylerine etkisi. </w:t>
      </w:r>
      <w:r w:rsidRPr="00FE32C3">
        <w:rPr>
          <w:rFonts w:eastAsia="Times New Roman" w:cs="Times New Roman"/>
          <w:i/>
          <w:kern w:val="0"/>
          <w:sz w:val="22"/>
          <w:szCs w:val="22"/>
          <w:lang w:eastAsia="tr-TR"/>
          <w14:ligatures w14:val="none"/>
        </w:rPr>
        <w:t xml:space="preserve">Elementary Education Online, </w:t>
      </w:r>
      <w:r w:rsidRPr="00FE32C3">
        <w:rPr>
          <w:rFonts w:eastAsia="Times New Roman" w:cs="Times New Roman"/>
          <w:i/>
          <w:iCs/>
          <w:kern w:val="0"/>
          <w:sz w:val="22"/>
          <w:szCs w:val="22"/>
          <w:lang w:eastAsia="tr-TR"/>
          <w14:ligatures w14:val="none"/>
        </w:rPr>
        <w:t>15</w:t>
      </w:r>
      <w:r w:rsidRPr="00FE32C3">
        <w:rPr>
          <w:rFonts w:eastAsia="Times New Roman" w:cs="Times New Roman"/>
          <w:kern w:val="0"/>
          <w:sz w:val="22"/>
          <w:szCs w:val="22"/>
          <w:lang w:eastAsia="tr-TR"/>
          <w14:ligatures w14:val="none"/>
        </w:rPr>
        <w:t>(1), 136-147.</w:t>
      </w:r>
    </w:p>
    <w:p w14:paraId="31421264" w14:textId="77777777" w:rsidR="00177B98" w:rsidRPr="00FE32C3" w:rsidRDefault="00177B98" w:rsidP="00C73BF1">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 xml:space="preserve">Proust, M. (2016). </w:t>
      </w:r>
      <w:r w:rsidRPr="00FE32C3">
        <w:rPr>
          <w:rFonts w:eastAsia="Times New Roman" w:cs="Times New Roman"/>
          <w:i/>
          <w:kern w:val="0"/>
          <w:sz w:val="22"/>
          <w:szCs w:val="22"/>
          <w:lang w:eastAsia="tr-TR"/>
          <w14:ligatures w14:val="none"/>
        </w:rPr>
        <w:t>Yaratıcı okurluk</w:t>
      </w:r>
      <w:r w:rsidRPr="00FE32C3">
        <w:rPr>
          <w:rFonts w:eastAsia="Times New Roman" w:cs="Times New Roman"/>
          <w:kern w:val="0"/>
          <w:sz w:val="22"/>
          <w:szCs w:val="22"/>
          <w:lang w:eastAsia="tr-TR"/>
          <w14:ligatures w14:val="none"/>
        </w:rPr>
        <w:t>. İstanbul: Palto.</w:t>
      </w:r>
    </w:p>
    <w:p w14:paraId="4EC8456B" w14:textId="39AEE06C" w:rsidR="00177B98" w:rsidRPr="00FE32C3" w:rsidRDefault="00177B98" w:rsidP="00C73BF1">
      <w:pPr>
        <w:spacing w:after="120" w:line="22" w:lineRule="atLeast"/>
        <w:ind w:left="567" w:firstLineChars="502" w:firstLine="1104"/>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Türk Dil Kurumu Elektronik Sözlük: https://sozluk.gov.tr/ Erişim Tarihi: 28.08.2024</w:t>
      </w:r>
    </w:p>
    <w:p w14:paraId="741BF176" w14:textId="3FA86EC2" w:rsidR="00177B98" w:rsidRPr="00FE32C3" w:rsidRDefault="00177B98" w:rsidP="00C73BF1">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 xml:space="preserve">Watson, J. J. (1980). Bibliotherapy for abused children. </w:t>
      </w:r>
      <w:r w:rsidRPr="00FE32C3">
        <w:rPr>
          <w:rFonts w:eastAsia="Times New Roman" w:cs="Times New Roman"/>
          <w:i/>
          <w:kern w:val="0"/>
          <w:sz w:val="22"/>
          <w:szCs w:val="22"/>
          <w:lang w:eastAsia="tr-TR"/>
          <w14:ligatures w14:val="none"/>
        </w:rPr>
        <w:t>School Counselor,</w:t>
      </w:r>
      <w:r w:rsidRPr="00FE32C3">
        <w:rPr>
          <w:rFonts w:eastAsia="Times New Roman" w:cs="Times New Roman"/>
          <w:kern w:val="0"/>
          <w:sz w:val="22"/>
          <w:szCs w:val="22"/>
          <w:lang w:eastAsia="tr-TR"/>
          <w14:ligatures w14:val="none"/>
        </w:rPr>
        <w:t xml:space="preserve"> </w:t>
      </w:r>
      <w:r w:rsidRPr="00FE32C3">
        <w:rPr>
          <w:rFonts w:eastAsia="Times New Roman" w:cs="Times New Roman"/>
          <w:i/>
          <w:iCs/>
          <w:kern w:val="0"/>
          <w:sz w:val="22"/>
          <w:szCs w:val="22"/>
          <w:lang w:eastAsia="tr-TR"/>
          <w14:ligatures w14:val="none"/>
        </w:rPr>
        <w:t>27</w:t>
      </w:r>
      <w:r w:rsidR="00C73BF1">
        <w:rPr>
          <w:rFonts w:eastAsia="Times New Roman" w:cs="Times New Roman"/>
          <w:kern w:val="0"/>
          <w:sz w:val="22"/>
          <w:szCs w:val="22"/>
          <w:lang w:eastAsia="tr-TR"/>
          <w14:ligatures w14:val="none"/>
        </w:rPr>
        <w:t xml:space="preserve">(3),  </w:t>
      </w:r>
      <w:r w:rsidRPr="00FE32C3">
        <w:rPr>
          <w:rFonts w:eastAsia="Times New Roman" w:cs="Times New Roman"/>
          <w:kern w:val="0"/>
          <w:sz w:val="22"/>
          <w:szCs w:val="22"/>
          <w:lang w:eastAsia="tr-TR"/>
          <w14:ligatures w14:val="none"/>
        </w:rPr>
        <w:t>204-208.</w:t>
      </w:r>
    </w:p>
    <w:p w14:paraId="6F0B22AB" w14:textId="77777777" w:rsidR="00177B98" w:rsidRPr="00FE32C3" w:rsidRDefault="00177B98" w:rsidP="00C73BF1">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lastRenderedPageBreak/>
        <w:t xml:space="preserve">Yaşar, Ş. (2023). </w:t>
      </w:r>
      <w:r w:rsidRPr="00FE32C3">
        <w:rPr>
          <w:rFonts w:eastAsia="Times New Roman" w:cs="Times New Roman"/>
          <w:i/>
          <w:kern w:val="0"/>
          <w:sz w:val="22"/>
          <w:szCs w:val="22"/>
          <w:lang w:eastAsia="tr-TR"/>
          <w14:ligatures w14:val="none"/>
        </w:rPr>
        <w:t>Dedemin bakkalı: Çırak.</w:t>
      </w:r>
      <w:r w:rsidRPr="00FE32C3">
        <w:rPr>
          <w:rFonts w:eastAsia="Times New Roman" w:cs="Times New Roman"/>
          <w:kern w:val="0"/>
          <w:sz w:val="22"/>
          <w:szCs w:val="22"/>
          <w:lang w:eastAsia="tr-TR"/>
          <w14:ligatures w14:val="none"/>
        </w:rPr>
        <w:t xml:space="preserve"> Ankara: Taze.</w:t>
      </w:r>
    </w:p>
    <w:p w14:paraId="193DDC0E" w14:textId="77777777" w:rsidR="00177B98" w:rsidRPr="00FE32C3" w:rsidRDefault="00177B98" w:rsidP="00C73BF1">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Yaşar,Ş. (2022).</w:t>
      </w:r>
      <w:r w:rsidRPr="00FE32C3">
        <w:rPr>
          <w:rFonts w:eastAsia="Times New Roman" w:cs="Times New Roman"/>
          <w:i/>
          <w:kern w:val="0"/>
          <w:sz w:val="22"/>
          <w:szCs w:val="22"/>
          <w:lang w:eastAsia="tr-TR"/>
          <w14:ligatures w14:val="none"/>
        </w:rPr>
        <w:t xml:space="preserve"> Dedemin bakkalı. </w:t>
      </w:r>
      <w:r w:rsidRPr="00FE32C3">
        <w:rPr>
          <w:rFonts w:eastAsia="Times New Roman" w:cs="Times New Roman"/>
          <w:kern w:val="0"/>
          <w:sz w:val="22"/>
          <w:szCs w:val="22"/>
          <w:lang w:eastAsia="tr-TR"/>
          <w14:ligatures w14:val="none"/>
        </w:rPr>
        <w:t>Ankara: Taze</w:t>
      </w:r>
    </w:p>
    <w:p w14:paraId="752FC825" w14:textId="77777777" w:rsidR="00177B98" w:rsidRPr="00FE32C3" w:rsidRDefault="00177B98" w:rsidP="00C73BF1">
      <w:pPr>
        <w:spacing w:after="120" w:line="22" w:lineRule="atLeast"/>
        <w:ind w:left="567" w:firstLineChars="567" w:firstLine="1247"/>
        <w:rPr>
          <w:rFonts w:eastAsia="Times New Roman" w:cs="Times New Roman"/>
          <w:kern w:val="0"/>
          <w:sz w:val="22"/>
          <w:szCs w:val="22"/>
          <w:lang w:eastAsia="tr-TR"/>
          <w14:ligatures w14:val="none"/>
        </w:rPr>
      </w:pPr>
      <w:r w:rsidRPr="00FE32C3">
        <w:rPr>
          <w:rFonts w:eastAsia="Times New Roman" w:cs="Times New Roman"/>
          <w:kern w:val="0"/>
          <w:sz w:val="22"/>
          <w:szCs w:val="22"/>
          <w:lang w:eastAsia="tr-TR"/>
          <w14:ligatures w14:val="none"/>
        </w:rPr>
        <w:t xml:space="preserve">Yeşil, F. (2021). </w:t>
      </w:r>
      <w:r w:rsidRPr="00FE32C3">
        <w:rPr>
          <w:rFonts w:eastAsia="Times New Roman" w:cs="Times New Roman"/>
          <w:i/>
          <w:kern w:val="0"/>
          <w:sz w:val="22"/>
          <w:szCs w:val="22"/>
          <w:lang w:eastAsia="tr-TR"/>
          <w14:ligatures w14:val="none"/>
        </w:rPr>
        <w:t>Türkçe eğitiminde bibliyoterapi tekniğinin kullanımına yönelik eğitim tasarımı önerisi</w:t>
      </w:r>
      <w:r w:rsidRPr="00FE32C3">
        <w:rPr>
          <w:rFonts w:eastAsia="Times New Roman" w:cs="Times New Roman"/>
          <w:kern w:val="0"/>
          <w:sz w:val="22"/>
          <w:szCs w:val="22"/>
          <w:lang w:eastAsia="tr-TR"/>
          <w14:ligatures w14:val="none"/>
        </w:rPr>
        <w:t>. Doktora Tezi, Marmara Üniversitesi Eğitim Bilimleri Enstitüsü, İstanbul.</w:t>
      </w:r>
    </w:p>
    <w:p w14:paraId="0AD82864" w14:textId="77777777" w:rsidR="0057030D" w:rsidRPr="00FE32C3" w:rsidRDefault="0057030D" w:rsidP="00C73BF1">
      <w:pPr>
        <w:spacing w:after="120" w:line="22" w:lineRule="atLeast"/>
        <w:ind w:left="567" w:firstLineChars="567" w:firstLine="1247"/>
        <w:rPr>
          <w:rFonts w:cs="Times New Roman"/>
          <w:sz w:val="22"/>
          <w:szCs w:val="22"/>
        </w:rPr>
      </w:pPr>
    </w:p>
    <w:sectPr w:rsidR="0057030D" w:rsidRPr="00FE32C3" w:rsidSect="00D620CA">
      <w:pgSz w:w="9072" w:h="13608" w:code="9"/>
      <w:pgMar w:top="1985" w:right="1418" w:bottom="1418"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02B45" w14:textId="77777777" w:rsidR="00EF155F" w:rsidRDefault="00EF155F" w:rsidP="00177B98">
      <w:pPr>
        <w:spacing w:after="0" w:line="240" w:lineRule="auto"/>
      </w:pPr>
      <w:r>
        <w:separator/>
      </w:r>
    </w:p>
  </w:endnote>
  <w:endnote w:type="continuationSeparator" w:id="0">
    <w:p w14:paraId="129E294A" w14:textId="77777777" w:rsidR="00EF155F" w:rsidRDefault="00EF155F" w:rsidP="00177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47E24" w14:textId="77777777" w:rsidR="00EF155F" w:rsidRDefault="00EF155F" w:rsidP="00177B98">
      <w:pPr>
        <w:spacing w:after="0" w:line="240" w:lineRule="auto"/>
      </w:pPr>
      <w:r>
        <w:separator/>
      </w:r>
    </w:p>
  </w:footnote>
  <w:footnote w:type="continuationSeparator" w:id="0">
    <w:p w14:paraId="64C37ADC" w14:textId="77777777" w:rsidR="00EF155F" w:rsidRDefault="00EF155F" w:rsidP="00177B98">
      <w:pPr>
        <w:spacing w:after="0" w:line="240" w:lineRule="auto"/>
      </w:pPr>
      <w:r>
        <w:continuationSeparator/>
      </w:r>
    </w:p>
  </w:footnote>
  <w:footnote w:id="1">
    <w:p w14:paraId="3C197505" w14:textId="77777777" w:rsidR="00752B79" w:rsidRDefault="00177B98" w:rsidP="008F7B1A">
      <w:pPr>
        <w:pStyle w:val="DipnotMetni"/>
      </w:pPr>
      <w:r w:rsidRPr="00554DF8">
        <w:rPr>
          <w:rStyle w:val="DipnotBavurusu"/>
        </w:rPr>
        <w:footnoteRef/>
      </w:r>
      <w:r w:rsidRPr="00554DF8">
        <w:t xml:space="preserve"> Arş. Gör., Başkent Üniversitesi, </w:t>
      </w:r>
      <w:r w:rsidR="00627337">
        <w:t>Türkçe Eğitimi ABD</w:t>
      </w:r>
    </w:p>
    <w:p w14:paraId="451E2316" w14:textId="56DD9C75" w:rsidR="00177B98" w:rsidRPr="00554DF8" w:rsidRDefault="00EF155F" w:rsidP="00752B79">
      <w:pPr>
        <w:pStyle w:val="DipnotMetni"/>
      </w:pPr>
      <w:hyperlink r:id="rId1" w:history="1">
        <w:r w:rsidR="00752B79" w:rsidRPr="006725BB">
          <w:rPr>
            <w:rStyle w:val="Kpr"/>
          </w:rPr>
          <w:t>eylulyuksel@baskent.edu.tr</w:t>
        </w:r>
      </w:hyperlink>
      <w:r w:rsidR="00752B79">
        <w:t xml:space="preserve">, </w:t>
      </w:r>
      <w:r w:rsidR="00752B79" w:rsidRPr="00752B79">
        <w:t>0009-0000-8135-7543</w:t>
      </w:r>
    </w:p>
  </w:footnote>
  <w:footnote w:id="2">
    <w:p w14:paraId="56E33196" w14:textId="77777777" w:rsidR="00752B79" w:rsidRDefault="00177B98" w:rsidP="008F7B1A">
      <w:pPr>
        <w:pStyle w:val="DipnotMetni"/>
      </w:pPr>
      <w:r w:rsidRPr="00554DF8">
        <w:rPr>
          <w:rStyle w:val="DipnotBavurusu"/>
        </w:rPr>
        <w:footnoteRef/>
      </w:r>
      <w:r w:rsidRPr="00554DF8">
        <w:t xml:space="preserve"> Arş. Gör., Kütahya Dumlupınar Üniversitesi, </w:t>
      </w:r>
      <w:r w:rsidR="00627337">
        <w:t>Türkçe Eğitimi ABD</w:t>
      </w:r>
    </w:p>
    <w:p w14:paraId="3034CF58" w14:textId="2844D98A" w:rsidR="00177B98" w:rsidRDefault="00EF155F" w:rsidP="008F7B1A">
      <w:pPr>
        <w:pStyle w:val="DipnotMetni"/>
      </w:pPr>
      <w:hyperlink r:id="rId2" w:history="1">
        <w:r w:rsidR="00752B79" w:rsidRPr="006725BB">
          <w:rPr>
            <w:rStyle w:val="Kpr"/>
          </w:rPr>
          <w:t>zarife.karakoc@dpu.edu.tr</w:t>
        </w:r>
      </w:hyperlink>
      <w:r w:rsidR="00752B79">
        <w:t xml:space="preserve">, </w:t>
      </w:r>
      <w:r w:rsidR="00752B79" w:rsidRPr="00752B79">
        <w:t>0000-0002-8241-2265</w:t>
      </w:r>
      <w:r w:rsidR="00752B79">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7B3"/>
    <w:multiLevelType w:val="multilevel"/>
    <w:tmpl w:val="9A94A1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ED6D65"/>
    <w:multiLevelType w:val="multilevel"/>
    <w:tmpl w:val="1BECA964"/>
    <w:lvl w:ilvl="0">
      <w:start w:val="1"/>
      <w:numFmt w:val="decimal"/>
      <w:lvlText w:val="%1."/>
      <w:lvlJc w:val="left"/>
      <w:pPr>
        <w:ind w:left="116" w:hanging="167"/>
      </w:pPr>
      <w:rPr>
        <w:rFonts w:ascii="Times New Roman" w:eastAsia="Times New Roman" w:hAnsi="Times New Roman" w:cs="Times New Roman"/>
        <w:b/>
        <w:i/>
        <w:sz w:val="20"/>
        <w:szCs w:val="20"/>
      </w:rPr>
    </w:lvl>
    <w:lvl w:ilvl="1">
      <w:numFmt w:val="bullet"/>
      <w:lvlText w:val="-"/>
      <w:lvlJc w:val="left"/>
      <w:pPr>
        <w:ind w:left="836" w:hanging="360"/>
      </w:pPr>
      <w:rPr>
        <w:rFonts w:ascii="Times New Roman" w:eastAsia="Times New Roman" w:hAnsi="Times New Roman" w:cs="Times New Roman"/>
      </w:rPr>
    </w:lvl>
    <w:lvl w:ilvl="2">
      <w:numFmt w:val="bullet"/>
      <w:lvlText w:val="•"/>
      <w:lvlJc w:val="left"/>
      <w:pPr>
        <w:ind w:left="1780" w:hanging="360"/>
      </w:pPr>
    </w:lvl>
    <w:lvl w:ilvl="3">
      <w:numFmt w:val="bullet"/>
      <w:lvlText w:val="•"/>
      <w:lvlJc w:val="left"/>
      <w:pPr>
        <w:ind w:left="2721" w:hanging="360"/>
      </w:pPr>
    </w:lvl>
    <w:lvl w:ilvl="4">
      <w:numFmt w:val="bullet"/>
      <w:lvlText w:val="•"/>
      <w:lvlJc w:val="left"/>
      <w:pPr>
        <w:ind w:left="3662" w:hanging="360"/>
      </w:pPr>
    </w:lvl>
    <w:lvl w:ilvl="5">
      <w:numFmt w:val="bullet"/>
      <w:lvlText w:val="•"/>
      <w:lvlJc w:val="left"/>
      <w:pPr>
        <w:ind w:left="4602" w:hanging="360"/>
      </w:pPr>
    </w:lvl>
    <w:lvl w:ilvl="6">
      <w:numFmt w:val="bullet"/>
      <w:lvlText w:val="•"/>
      <w:lvlJc w:val="left"/>
      <w:pPr>
        <w:ind w:left="5543" w:hanging="360"/>
      </w:pPr>
    </w:lvl>
    <w:lvl w:ilvl="7">
      <w:numFmt w:val="bullet"/>
      <w:lvlText w:val="•"/>
      <w:lvlJc w:val="left"/>
      <w:pPr>
        <w:ind w:left="6484" w:hanging="360"/>
      </w:pPr>
    </w:lvl>
    <w:lvl w:ilvl="8">
      <w:numFmt w:val="bullet"/>
      <w:lvlText w:val="•"/>
      <w:lvlJc w:val="left"/>
      <w:pPr>
        <w:ind w:left="7424" w:hanging="360"/>
      </w:pPr>
    </w:lvl>
  </w:abstractNum>
  <w:abstractNum w:abstractNumId="2" w15:restartNumberingAfterBreak="0">
    <w:nsid w:val="0BC5380E"/>
    <w:multiLevelType w:val="multilevel"/>
    <w:tmpl w:val="47C84D9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EA288D"/>
    <w:multiLevelType w:val="hybridMultilevel"/>
    <w:tmpl w:val="C2A60E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E7D65BD"/>
    <w:multiLevelType w:val="hybridMultilevel"/>
    <w:tmpl w:val="838AC376"/>
    <w:lvl w:ilvl="0" w:tplc="FB48946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64D2F99"/>
    <w:multiLevelType w:val="multilevel"/>
    <w:tmpl w:val="7C28A300"/>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6683592"/>
    <w:multiLevelType w:val="hybridMultilevel"/>
    <w:tmpl w:val="DBE0BBC6"/>
    <w:lvl w:ilvl="0" w:tplc="041F000F">
      <w:start w:val="1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FCC"/>
    <w:rsid w:val="00002FA9"/>
    <w:rsid w:val="000110BC"/>
    <w:rsid w:val="000418D7"/>
    <w:rsid w:val="000501DA"/>
    <w:rsid w:val="000726B0"/>
    <w:rsid w:val="0007722B"/>
    <w:rsid w:val="000B2149"/>
    <w:rsid w:val="000E3683"/>
    <w:rsid w:val="000E417E"/>
    <w:rsid w:val="00123B62"/>
    <w:rsid w:val="0014655D"/>
    <w:rsid w:val="00175286"/>
    <w:rsid w:val="001759AC"/>
    <w:rsid w:val="00177B98"/>
    <w:rsid w:val="001B0D24"/>
    <w:rsid w:val="001C59AF"/>
    <w:rsid w:val="00235EF2"/>
    <w:rsid w:val="00236C6B"/>
    <w:rsid w:val="002A28C5"/>
    <w:rsid w:val="002B3F96"/>
    <w:rsid w:val="002D7503"/>
    <w:rsid w:val="002E6A5A"/>
    <w:rsid w:val="002F1A90"/>
    <w:rsid w:val="00373D40"/>
    <w:rsid w:val="0038129A"/>
    <w:rsid w:val="00404B7F"/>
    <w:rsid w:val="00434CAF"/>
    <w:rsid w:val="004541D1"/>
    <w:rsid w:val="00464B75"/>
    <w:rsid w:val="004A24D6"/>
    <w:rsid w:val="004B15E6"/>
    <w:rsid w:val="0050574E"/>
    <w:rsid w:val="00506871"/>
    <w:rsid w:val="00551689"/>
    <w:rsid w:val="0057030D"/>
    <w:rsid w:val="00576CB9"/>
    <w:rsid w:val="00595CDB"/>
    <w:rsid w:val="005B2A0B"/>
    <w:rsid w:val="005D0993"/>
    <w:rsid w:val="005E2B5D"/>
    <w:rsid w:val="00614A17"/>
    <w:rsid w:val="00627337"/>
    <w:rsid w:val="006D22AF"/>
    <w:rsid w:val="006F77B2"/>
    <w:rsid w:val="00744A7E"/>
    <w:rsid w:val="00752B79"/>
    <w:rsid w:val="00756BE4"/>
    <w:rsid w:val="00761E25"/>
    <w:rsid w:val="007777F5"/>
    <w:rsid w:val="007A0D0B"/>
    <w:rsid w:val="007F1647"/>
    <w:rsid w:val="0081653C"/>
    <w:rsid w:val="00820084"/>
    <w:rsid w:val="008A46CE"/>
    <w:rsid w:val="008B7969"/>
    <w:rsid w:val="008D1F8A"/>
    <w:rsid w:val="008F220E"/>
    <w:rsid w:val="008F7B1A"/>
    <w:rsid w:val="00912588"/>
    <w:rsid w:val="00917FCC"/>
    <w:rsid w:val="0092012E"/>
    <w:rsid w:val="00931A7B"/>
    <w:rsid w:val="00933FCA"/>
    <w:rsid w:val="00950126"/>
    <w:rsid w:val="009533E6"/>
    <w:rsid w:val="009628A7"/>
    <w:rsid w:val="00987046"/>
    <w:rsid w:val="009A0540"/>
    <w:rsid w:val="009A2090"/>
    <w:rsid w:val="009B2274"/>
    <w:rsid w:val="00A002B4"/>
    <w:rsid w:val="00A245F1"/>
    <w:rsid w:val="00AD3BFC"/>
    <w:rsid w:val="00AD6315"/>
    <w:rsid w:val="00B00A2C"/>
    <w:rsid w:val="00B30BEB"/>
    <w:rsid w:val="00B80D50"/>
    <w:rsid w:val="00B84EC6"/>
    <w:rsid w:val="00BC79D0"/>
    <w:rsid w:val="00BE3930"/>
    <w:rsid w:val="00BF253F"/>
    <w:rsid w:val="00C432FC"/>
    <w:rsid w:val="00C5370B"/>
    <w:rsid w:val="00C73BF1"/>
    <w:rsid w:val="00C9448A"/>
    <w:rsid w:val="00D11049"/>
    <w:rsid w:val="00D2431F"/>
    <w:rsid w:val="00D402BB"/>
    <w:rsid w:val="00D620CA"/>
    <w:rsid w:val="00D83A43"/>
    <w:rsid w:val="00DD4016"/>
    <w:rsid w:val="00DE2BD1"/>
    <w:rsid w:val="00E62ECF"/>
    <w:rsid w:val="00EF155F"/>
    <w:rsid w:val="00EF4C4E"/>
    <w:rsid w:val="00F40C00"/>
    <w:rsid w:val="00F90602"/>
    <w:rsid w:val="00F95A5E"/>
    <w:rsid w:val="00FA7C7F"/>
    <w:rsid w:val="00FC4C86"/>
    <w:rsid w:val="00FC7994"/>
    <w:rsid w:val="00FE32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3A09D"/>
  <w15:chartTrackingRefBased/>
  <w15:docId w15:val="{37E0917F-272F-4329-87CF-C09C9F9B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4"/>
        <w:lang w:val="tr-TR" w:eastAsia="en-US" w:bidi="ar-SA"/>
        <w14:ligatures w14:val="standardContextual"/>
      </w:rPr>
    </w:rPrDefault>
    <w:pPrDefault>
      <w:pPr>
        <w:spacing w:after="160" w:line="278"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17F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917F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17F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17F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917FCC"/>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917FCC"/>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917FCC"/>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917FCC"/>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917FCC"/>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17FC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17FC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17FCC"/>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17FCC"/>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917FCC"/>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917FCC"/>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917FCC"/>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917FCC"/>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917FCC"/>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917F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17FC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17FC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17FCC"/>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917FC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17FCC"/>
    <w:rPr>
      <w:i/>
      <w:iCs/>
      <w:color w:val="404040" w:themeColor="text1" w:themeTint="BF"/>
    </w:rPr>
  </w:style>
  <w:style w:type="paragraph" w:styleId="ListeParagraf">
    <w:name w:val="List Paragraph"/>
    <w:basedOn w:val="Normal"/>
    <w:uiPriority w:val="1"/>
    <w:qFormat/>
    <w:rsid w:val="00917FCC"/>
    <w:pPr>
      <w:ind w:left="720"/>
      <w:contextualSpacing/>
    </w:pPr>
  </w:style>
  <w:style w:type="character" w:styleId="GlVurgulama">
    <w:name w:val="Intense Emphasis"/>
    <w:basedOn w:val="VarsaylanParagrafYazTipi"/>
    <w:uiPriority w:val="21"/>
    <w:qFormat/>
    <w:rsid w:val="00917FCC"/>
    <w:rPr>
      <w:i/>
      <w:iCs/>
      <w:color w:val="0F4761" w:themeColor="accent1" w:themeShade="BF"/>
    </w:rPr>
  </w:style>
  <w:style w:type="paragraph" w:styleId="GlAlnt">
    <w:name w:val="Intense Quote"/>
    <w:basedOn w:val="Normal"/>
    <w:next w:val="Normal"/>
    <w:link w:val="GlAlntChar"/>
    <w:uiPriority w:val="30"/>
    <w:qFormat/>
    <w:rsid w:val="00917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17FCC"/>
    <w:rPr>
      <w:i/>
      <w:iCs/>
      <w:color w:val="0F4761" w:themeColor="accent1" w:themeShade="BF"/>
    </w:rPr>
  </w:style>
  <w:style w:type="character" w:styleId="GlBavuru">
    <w:name w:val="Intense Reference"/>
    <w:basedOn w:val="VarsaylanParagrafYazTipi"/>
    <w:uiPriority w:val="32"/>
    <w:qFormat/>
    <w:rsid w:val="00917FCC"/>
    <w:rPr>
      <w:b/>
      <w:bCs/>
      <w:smallCaps/>
      <w:color w:val="0F4761" w:themeColor="accent1" w:themeShade="BF"/>
      <w:spacing w:val="5"/>
    </w:rPr>
  </w:style>
  <w:style w:type="numbering" w:customStyle="1" w:styleId="ListeYok1">
    <w:name w:val="Liste Yok1"/>
    <w:next w:val="ListeYok"/>
    <w:uiPriority w:val="99"/>
    <w:semiHidden/>
    <w:unhideWhenUsed/>
    <w:rsid w:val="00177B98"/>
  </w:style>
  <w:style w:type="table" w:customStyle="1" w:styleId="TableNormal">
    <w:name w:val="Table Normal"/>
    <w:rsid w:val="00177B98"/>
    <w:rPr>
      <w:rFonts w:eastAsia="Times New Roman" w:cs="Times New Roman"/>
      <w:kern w:val="0"/>
      <w:lang w:eastAsia="tr-TR"/>
      <w14:ligatures w14:val="none"/>
    </w:rPr>
    <w:tblPr>
      <w:tblCellMar>
        <w:top w:w="0" w:type="dxa"/>
        <w:left w:w="0" w:type="dxa"/>
        <w:bottom w:w="0" w:type="dxa"/>
        <w:right w:w="0" w:type="dxa"/>
      </w:tblCellMar>
    </w:tblPr>
  </w:style>
  <w:style w:type="character" w:styleId="AklamaBavurusu">
    <w:name w:val="annotation reference"/>
    <w:basedOn w:val="VarsaylanParagrafYazTipi"/>
    <w:uiPriority w:val="99"/>
    <w:semiHidden/>
    <w:unhideWhenUsed/>
    <w:rsid w:val="00177B98"/>
    <w:rPr>
      <w:sz w:val="16"/>
      <w:szCs w:val="16"/>
    </w:rPr>
  </w:style>
  <w:style w:type="paragraph" w:styleId="AklamaMetni">
    <w:name w:val="annotation text"/>
    <w:basedOn w:val="Normal"/>
    <w:link w:val="AklamaMetniChar"/>
    <w:uiPriority w:val="99"/>
    <w:unhideWhenUsed/>
    <w:rsid w:val="00177B98"/>
    <w:pPr>
      <w:spacing w:line="240" w:lineRule="auto"/>
    </w:pPr>
    <w:rPr>
      <w:rFonts w:eastAsia="Times New Roman" w:cs="Times New Roman"/>
      <w:kern w:val="0"/>
      <w:sz w:val="20"/>
      <w:szCs w:val="20"/>
      <w:lang w:eastAsia="tr-TR"/>
      <w14:ligatures w14:val="none"/>
    </w:rPr>
  </w:style>
  <w:style w:type="character" w:customStyle="1" w:styleId="AklamaMetniChar">
    <w:name w:val="Açıklama Metni Char"/>
    <w:basedOn w:val="VarsaylanParagrafYazTipi"/>
    <w:link w:val="AklamaMetni"/>
    <w:uiPriority w:val="99"/>
    <w:rsid w:val="00177B98"/>
    <w:rPr>
      <w:rFonts w:eastAsia="Times New Roman" w:cs="Times New Roman"/>
      <w:kern w:val="0"/>
      <w:sz w:val="20"/>
      <w:szCs w:val="20"/>
      <w:lang w:eastAsia="tr-TR"/>
      <w14:ligatures w14:val="none"/>
    </w:rPr>
  </w:style>
  <w:style w:type="paragraph" w:styleId="AklamaKonusu">
    <w:name w:val="annotation subject"/>
    <w:basedOn w:val="AklamaMetni"/>
    <w:next w:val="AklamaMetni"/>
    <w:link w:val="AklamaKonusuChar"/>
    <w:uiPriority w:val="99"/>
    <w:semiHidden/>
    <w:unhideWhenUsed/>
    <w:rsid w:val="00177B98"/>
    <w:rPr>
      <w:b/>
      <w:bCs/>
    </w:rPr>
  </w:style>
  <w:style w:type="character" w:customStyle="1" w:styleId="AklamaKonusuChar">
    <w:name w:val="Açıklama Konusu Char"/>
    <w:basedOn w:val="AklamaMetniChar"/>
    <w:link w:val="AklamaKonusu"/>
    <w:uiPriority w:val="99"/>
    <w:semiHidden/>
    <w:rsid w:val="00177B98"/>
    <w:rPr>
      <w:rFonts w:eastAsia="Times New Roman" w:cs="Times New Roman"/>
      <w:b/>
      <w:bCs/>
      <w:kern w:val="0"/>
      <w:sz w:val="20"/>
      <w:szCs w:val="20"/>
      <w:lang w:eastAsia="tr-TR"/>
      <w14:ligatures w14:val="none"/>
    </w:rPr>
  </w:style>
  <w:style w:type="table" w:customStyle="1" w:styleId="TableNormal1">
    <w:name w:val="Table Normal1"/>
    <w:uiPriority w:val="2"/>
    <w:semiHidden/>
    <w:unhideWhenUsed/>
    <w:qFormat/>
    <w:rsid w:val="00177B98"/>
    <w:pPr>
      <w:widowControl w:val="0"/>
      <w:autoSpaceDE w:val="0"/>
      <w:autoSpaceDN w:val="0"/>
      <w:spacing w:after="0" w:line="240" w:lineRule="auto"/>
      <w:jc w:val="left"/>
    </w:pPr>
    <w:rPr>
      <w:rFonts w:asciiTheme="minorHAnsi" w:eastAsia="Times New Roman" w:hAnsiTheme="minorHAnsi" w:cs="Times New Roman"/>
      <w:kern w:val="0"/>
      <w:sz w:val="22"/>
      <w:szCs w:val="22"/>
      <w:lang w:val="en-US" w:eastAsia="tr-TR"/>
      <w14:ligatures w14:val="none"/>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77B98"/>
    <w:pPr>
      <w:widowControl w:val="0"/>
      <w:autoSpaceDE w:val="0"/>
      <w:autoSpaceDN w:val="0"/>
      <w:spacing w:after="0" w:line="240" w:lineRule="auto"/>
      <w:jc w:val="left"/>
    </w:pPr>
    <w:rPr>
      <w:rFonts w:eastAsia="Times New Roman" w:cs="Times New Roman"/>
      <w:kern w:val="0"/>
      <w:sz w:val="22"/>
      <w:szCs w:val="22"/>
      <w:lang w:eastAsia="tr-TR"/>
      <w14:ligatures w14:val="none"/>
    </w:rPr>
  </w:style>
  <w:style w:type="character" w:customStyle="1" w:styleId="GvdeMetniChar">
    <w:name w:val="Gövde Metni Char"/>
    <w:basedOn w:val="VarsaylanParagrafYazTipi"/>
    <w:link w:val="GvdeMetni"/>
    <w:uiPriority w:val="1"/>
    <w:rsid w:val="00177B98"/>
    <w:rPr>
      <w:rFonts w:eastAsia="Times New Roman" w:cs="Times New Roman"/>
      <w:kern w:val="0"/>
      <w:sz w:val="22"/>
      <w:szCs w:val="22"/>
      <w:lang w:eastAsia="tr-TR"/>
      <w14:ligatures w14:val="none"/>
    </w:rPr>
  </w:style>
  <w:style w:type="paragraph" w:customStyle="1" w:styleId="TableParagraph">
    <w:name w:val="Table Paragraph"/>
    <w:basedOn w:val="Normal"/>
    <w:uiPriority w:val="1"/>
    <w:qFormat/>
    <w:rsid w:val="00177B98"/>
    <w:pPr>
      <w:widowControl w:val="0"/>
      <w:autoSpaceDE w:val="0"/>
      <w:autoSpaceDN w:val="0"/>
      <w:spacing w:after="0" w:line="240" w:lineRule="auto"/>
      <w:jc w:val="left"/>
    </w:pPr>
    <w:rPr>
      <w:rFonts w:eastAsia="Times New Roman" w:cs="Times New Roman"/>
      <w:kern w:val="0"/>
      <w:sz w:val="22"/>
      <w:szCs w:val="22"/>
      <w:lang w:eastAsia="tr-TR"/>
      <w14:ligatures w14:val="none"/>
    </w:rPr>
  </w:style>
  <w:style w:type="paragraph" w:styleId="stBilgi">
    <w:name w:val="header"/>
    <w:basedOn w:val="Normal"/>
    <w:link w:val="stBilgiChar"/>
    <w:uiPriority w:val="99"/>
    <w:unhideWhenUsed/>
    <w:rsid w:val="00177B98"/>
    <w:pPr>
      <w:tabs>
        <w:tab w:val="center" w:pos="4536"/>
        <w:tab w:val="right" w:pos="9072"/>
      </w:tabs>
      <w:spacing w:after="0" w:line="240" w:lineRule="auto"/>
    </w:pPr>
    <w:rPr>
      <w:rFonts w:eastAsia="Times New Roman" w:cs="Times New Roman"/>
      <w:kern w:val="0"/>
      <w:lang w:eastAsia="tr-TR"/>
      <w14:ligatures w14:val="none"/>
    </w:rPr>
  </w:style>
  <w:style w:type="character" w:customStyle="1" w:styleId="stBilgiChar">
    <w:name w:val="Üst Bilgi Char"/>
    <w:basedOn w:val="VarsaylanParagrafYazTipi"/>
    <w:link w:val="stBilgi"/>
    <w:uiPriority w:val="99"/>
    <w:rsid w:val="00177B98"/>
    <w:rPr>
      <w:rFonts w:eastAsia="Times New Roman" w:cs="Times New Roman"/>
      <w:kern w:val="0"/>
      <w:lang w:eastAsia="tr-TR"/>
      <w14:ligatures w14:val="none"/>
    </w:rPr>
  </w:style>
  <w:style w:type="paragraph" w:styleId="AltBilgi">
    <w:name w:val="footer"/>
    <w:basedOn w:val="Normal"/>
    <w:link w:val="AltBilgiChar"/>
    <w:uiPriority w:val="99"/>
    <w:unhideWhenUsed/>
    <w:rsid w:val="00177B98"/>
    <w:pPr>
      <w:tabs>
        <w:tab w:val="center" w:pos="4536"/>
        <w:tab w:val="right" w:pos="9072"/>
      </w:tabs>
      <w:spacing w:after="0" w:line="240" w:lineRule="auto"/>
    </w:pPr>
    <w:rPr>
      <w:rFonts w:eastAsia="Times New Roman" w:cs="Times New Roman"/>
      <w:kern w:val="0"/>
      <w:lang w:eastAsia="tr-TR"/>
      <w14:ligatures w14:val="none"/>
    </w:rPr>
  </w:style>
  <w:style w:type="character" w:customStyle="1" w:styleId="AltBilgiChar">
    <w:name w:val="Alt Bilgi Char"/>
    <w:basedOn w:val="VarsaylanParagrafYazTipi"/>
    <w:link w:val="AltBilgi"/>
    <w:uiPriority w:val="99"/>
    <w:rsid w:val="00177B98"/>
    <w:rPr>
      <w:rFonts w:eastAsia="Times New Roman" w:cs="Times New Roman"/>
      <w:kern w:val="0"/>
      <w:lang w:eastAsia="tr-TR"/>
      <w14:ligatures w14:val="none"/>
    </w:rPr>
  </w:style>
  <w:style w:type="paragraph" w:styleId="DipnotMetni">
    <w:name w:val="footnote text"/>
    <w:basedOn w:val="Normal"/>
    <w:link w:val="DipnotMetniChar"/>
    <w:uiPriority w:val="99"/>
    <w:semiHidden/>
    <w:unhideWhenUsed/>
    <w:rsid w:val="00177B98"/>
    <w:pPr>
      <w:spacing w:after="0" w:line="240" w:lineRule="auto"/>
    </w:pPr>
    <w:rPr>
      <w:rFonts w:eastAsia="Times New Roman" w:cs="Times New Roman"/>
      <w:kern w:val="0"/>
      <w:sz w:val="20"/>
      <w:szCs w:val="20"/>
      <w:lang w:eastAsia="tr-TR"/>
      <w14:ligatures w14:val="none"/>
    </w:rPr>
  </w:style>
  <w:style w:type="character" w:customStyle="1" w:styleId="DipnotMetniChar">
    <w:name w:val="Dipnot Metni Char"/>
    <w:basedOn w:val="VarsaylanParagrafYazTipi"/>
    <w:link w:val="DipnotMetni"/>
    <w:uiPriority w:val="99"/>
    <w:semiHidden/>
    <w:rsid w:val="00177B98"/>
    <w:rPr>
      <w:rFonts w:eastAsia="Times New Roman" w:cs="Times New Roman"/>
      <w:kern w:val="0"/>
      <w:sz w:val="20"/>
      <w:szCs w:val="20"/>
      <w:lang w:eastAsia="tr-TR"/>
      <w14:ligatures w14:val="none"/>
    </w:rPr>
  </w:style>
  <w:style w:type="character" w:styleId="DipnotBavurusu">
    <w:name w:val="footnote reference"/>
    <w:basedOn w:val="VarsaylanParagrafYazTipi"/>
    <w:uiPriority w:val="99"/>
    <w:semiHidden/>
    <w:unhideWhenUsed/>
    <w:rsid w:val="00177B98"/>
    <w:rPr>
      <w:vertAlign w:val="superscript"/>
    </w:rPr>
  </w:style>
  <w:style w:type="table" w:styleId="TabloKlavuzu">
    <w:name w:val="Table Grid"/>
    <w:basedOn w:val="NormalTablo"/>
    <w:uiPriority w:val="39"/>
    <w:rsid w:val="00177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83A43"/>
    <w:rPr>
      <w:color w:val="467886" w:themeColor="hyperlink"/>
      <w:u w:val="single"/>
    </w:rPr>
  </w:style>
  <w:style w:type="character" w:customStyle="1" w:styleId="UnresolvedMention">
    <w:name w:val="Unresolved Mention"/>
    <w:basedOn w:val="VarsaylanParagrafYazTipi"/>
    <w:uiPriority w:val="99"/>
    <w:semiHidden/>
    <w:unhideWhenUsed/>
    <w:rsid w:val="00D83A43"/>
    <w:rPr>
      <w:color w:val="605E5C"/>
      <w:shd w:val="clear" w:color="auto" w:fill="E1DFDD"/>
    </w:rPr>
  </w:style>
  <w:style w:type="paragraph" w:styleId="HTMLncedenBiimlendirilmi">
    <w:name w:val="HTML Preformatted"/>
    <w:basedOn w:val="Normal"/>
    <w:link w:val="HTMLncedenBiimlendirilmiChar"/>
    <w:uiPriority w:val="99"/>
    <w:semiHidden/>
    <w:unhideWhenUsed/>
    <w:rsid w:val="00002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kern w:val="0"/>
      <w:sz w:val="20"/>
      <w:szCs w:val="20"/>
      <w:lang w:eastAsia="tr-TR"/>
      <w14:ligatures w14:val="none"/>
    </w:rPr>
  </w:style>
  <w:style w:type="character" w:customStyle="1" w:styleId="HTMLncedenBiimlendirilmiChar">
    <w:name w:val="HTML Önceden Biçimlendirilmiş Char"/>
    <w:basedOn w:val="VarsaylanParagrafYazTipi"/>
    <w:link w:val="HTMLncedenBiimlendirilmi"/>
    <w:uiPriority w:val="99"/>
    <w:semiHidden/>
    <w:rsid w:val="00002FA9"/>
    <w:rPr>
      <w:rFonts w:ascii="Courier New" w:eastAsia="Times New Roman" w:hAnsi="Courier New" w:cs="Courier New"/>
      <w:kern w:val="0"/>
      <w:sz w:val="20"/>
      <w:szCs w:val="20"/>
      <w:lang w:eastAsia="tr-TR"/>
      <w14:ligatures w14:val="none"/>
    </w:rPr>
  </w:style>
  <w:style w:type="character" w:customStyle="1" w:styleId="y2iqfc">
    <w:name w:val="y2iqfc"/>
    <w:basedOn w:val="VarsaylanParagrafYazTipi"/>
    <w:rsid w:val="00002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142588">
      <w:bodyDiv w:val="1"/>
      <w:marLeft w:val="0"/>
      <w:marRight w:val="0"/>
      <w:marTop w:val="0"/>
      <w:marBottom w:val="0"/>
      <w:divBdr>
        <w:top w:val="none" w:sz="0" w:space="0" w:color="auto"/>
        <w:left w:val="none" w:sz="0" w:space="0" w:color="auto"/>
        <w:bottom w:val="none" w:sz="0" w:space="0" w:color="auto"/>
        <w:right w:val="none" w:sz="0" w:space="0" w:color="auto"/>
      </w:divBdr>
      <w:divsChild>
        <w:div w:id="202405041">
          <w:marLeft w:val="0"/>
          <w:marRight w:val="0"/>
          <w:marTop w:val="0"/>
          <w:marBottom w:val="0"/>
          <w:divBdr>
            <w:top w:val="none" w:sz="0" w:space="0" w:color="auto"/>
            <w:left w:val="none" w:sz="0" w:space="0" w:color="auto"/>
            <w:bottom w:val="none" w:sz="0" w:space="0" w:color="auto"/>
            <w:right w:val="none" w:sz="0" w:space="0" w:color="auto"/>
          </w:divBdr>
          <w:divsChild>
            <w:div w:id="907612275">
              <w:marLeft w:val="0"/>
              <w:marRight w:val="0"/>
              <w:marTop w:val="0"/>
              <w:marBottom w:val="0"/>
              <w:divBdr>
                <w:top w:val="none" w:sz="0" w:space="0" w:color="auto"/>
                <w:left w:val="none" w:sz="0" w:space="0" w:color="auto"/>
                <w:bottom w:val="none" w:sz="0" w:space="0" w:color="auto"/>
                <w:right w:val="none" w:sz="0" w:space="0" w:color="auto"/>
              </w:divBdr>
              <w:divsChild>
                <w:div w:id="1847285367">
                  <w:marLeft w:val="0"/>
                  <w:marRight w:val="0"/>
                  <w:marTop w:val="0"/>
                  <w:marBottom w:val="0"/>
                  <w:divBdr>
                    <w:top w:val="none" w:sz="0" w:space="0" w:color="auto"/>
                    <w:left w:val="none" w:sz="0" w:space="0" w:color="auto"/>
                    <w:bottom w:val="none" w:sz="0" w:space="0" w:color="auto"/>
                    <w:right w:val="none" w:sz="0" w:space="0" w:color="auto"/>
                  </w:divBdr>
                  <w:divsChild>
                    <w:div w:id="1813516539">
                      <w:marLeft w:val="0"/>
                      <w:marRight w:val="0"/>
                      <w:marTop w:val="0"/>
                      <w:marBottom w:val="0"/>
                      <w:divBdr>
                        <w:top w:val="none" w:sz="0" w:space="0" w:color="auto"/>
                        <w:left w:val="none" w:sz="0" w:space="0" w:color="auto"/>
                        <w:bottom w:val="none" w:sz="0" w:space="0" w:color="auto"/>
                        <w:right w:val="none" w:sz="0" w:space="0" w:color="auto"/>
                      </w:divBdr>
                      <w:divsChild>
                        <w:div w:id="35132547">
                          <w:marLeft w:val="0"/>
                          <w:marRight w:val="0"/>
                          <w:marTop w:val="0"/>
                          <w:marBottom w:val="0"/>
                          <w:divBdr>
                            <w:top w:val="none" w:sz="0" w:space="0" w:color="auto"/>
                            <w:left w:val="none" w:sz="0" w:space="0" w:color="auto"/>
                            <w:bottom w:val="none" w:sz="0" w:space="0" w:color="auto"/>
                            <w:right w:val="none" w:sz="0" w:space="0" w:color="auto"/>
                          </w:divBdr>
                          <w:divsChild>
                            <w:div w:id="948119288">
                              <w:marLeft w:val="0"/>
                              <w:marRight w:val="0"/>
                              <w:marTop w:val="0"/>
                              <w:marBottom w:val="0"/>
                              <w:divBdr>
                                <w:top w:val="none" w:sz="0" w:space="0" w:color="auto"/>
                                <w:left w:val="none" w:sz="0" w:space="0" w:color="auto"/>
                                <w:bottom w:val="none" w:sz="0" w:space="0" w:color="auto"/>
                                <w:right w:val="none" w:sz="0" w:space="0" w:color="auto"/>
                              </w:divBdr>
                              <w:divsChild>
                                <w:div w:id="915625758">
                                  <w:marLeft w:val="0"/>
                                  <w:marRight w:val="0"/>
                                  <w:marTop w:val="0"/>
                                  <w:marBottom w:val="0"/>
                                  <w:divBdr>
                                    <w:top w:val="none" w:sz="0" w:space="0" w:color="auto"/>
                                    <w:left w:val="none" w:sz="0" w:space="0" w:color="auto"/>
                                    <w:bottom w:val="none" w:sz="0" w:space="0" w:color="auto"/>
                                    <w:right w:val="none" w:sz="0" w:space="0" w:color="auto"/>
                                  </w:divBdr>
                                  <w:divsChild>
                                    <w:div w:id="1010520642">
                                      <w:marLeft w:val="0"/>
                                      <w:marRight w:val="0"/>
                                      <w:marTop w:val="0"/>
                                      <w:marBottom w:val="0"/>
                                      <w:divBdr>
                                        <w:top w:val="none" w:sz="0" w:space="0" w:color="auto"/>
                                        <w:left w:val="none" w:sz="0" w:space="0" w:color="auto"/>
                                        <w:bottom w:val="none" w:sz="0" w:space="0" w:color="auto"/>
                                        <w:right w:val="none" w:sz="0" w:space="0" w:color="auto"/>
                                      </w:divBdr>
                                    </w:div>
                                    <w:div w:id="1249003073">
                                      <w:marLeft w:val="0"/>
                                      <w:marRight w:val="0"/>
                                      <w:marTop w:val="0"/>
                                      <w:marBottom w:val="0"/>
                                      <w:divBdr>
                                        <w:top w:val="none" w:sz="0" w:space="0" w:color="auto"/>
                                        <w:left w:val="none" w:sz="0" w:space="0" w:color="auto"/>
                                        <w:bottom w:val="none" w:sz="0" w:space="0" w:color="auto"/>
                                        <w:right w:val="none" w:sz="0" w:space="0" w:color="auto"/>
                                      </w:divBdr>
                                      <w:divsChild>
                                        <w:div w:id="30568855">
                                          <w:marLeft w:val="0"/>
                                          <w:marRight w:val="165"/>
                                          <w:marTop w:val="150"/>
                                          <w:marBottom w:val="0"/>
                                          <w:divBdr>
                                            <w:top w:val="none" w:sz="0" w:space="0" w:color="auto"/>
                                            <w:left w:val="none" w:sz="0" w:space="0" w:color="auto"/>
                                            <w:bottom w:val="none" w:sz="0" w:space="0" w:color="auto"/>
                                            <w:right w:val="none" w:sz="0" w:space="0" w:color="auto"/>
                                          </w:divBdr>
                                          <w:divsChild>
                                            <w:div w:id="1877813674">
                                              <w:marLeft w:val="0"/>
                                              <w:marRight w:val="0"/>
                                              <w:marTop w:val="0"/>
                                              <w:marBottom w:val="0"/>
                                              <w:divBdr>
                                                <w:top w:val="none" w:sz="0" w:space="0" w:color="auto"/>
                                                <w:left w:val="none" w:sz="0" w:space="0" w:color="auto"/>
                                                <w:bottom w:val="none" w:sz="0" w:space="0" w:color="auto"/>
                                                <w:right w:val="none" w:sz="0" w:space="0" w:color="auto"/>
                                              </w:divBdr>
                                              <w:divsChild>
                                                <w:div w:id="120606137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zarife.karakoc@dpu.edu.tr" TargetMode="External"/><Relationship Id="rId1" Type="http://schemas.openxmlformats.org/officeDocument/2006/relationships/hyperlink" Target="mailto:eylulyuksel@baskent.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96C1E-94F7-49AC-9DB4-BF4C9D935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28</Pages>
  <Words>6921</Words>
  <Characters>39455</Characters>
  <Application>Microsoft Office Word</Application>
  <DocSecurity>0</DocSecurity>
  <Lines>328</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Zarife Karakoç</dc:creator>
  <cp:keywords/>
  <dc:description/>
  <cp:lastModifiedBy>eylulyukselkms0@gmail.com</cp:lastModifiedBy>
  <cp:revision>45</cp:revision>
  <dcterms:created xsi:type="dcterms:W3CDTF">2024-09-02T11:10:00Z</dcterms:created>
  <dcterms:modified xsi:type="dcterms:W3CDTF">2024-10-07T11:25:00Z</dcterms:modified>
</cp:coreProperties>
</file>