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559" w:rsidRDefault="001F4C28" w:rsidP="00725559">
      <w:pPr>
        <w:jc w:val="center"/>
        <w:rPr>
          <w:rFonts w:ascii="Times New Roman" w:hAnsi="Times New Roman" w:cs="Times New Roman"/>
          <w:b/>
          <w:bCs/>
        </w:rPr>
      </w:pPr>
      <w:r w:rsidRPr="00725559">
        <w:rPr>
          <w:rFonts w:ascii="Times New Roman" w:hAnsi="Times New Roman" w:cs="Times New Roman"/>
          <w:b/>
          <w:bCs/>
        </w:rPr>
        <w:t>ANLATININ YENİ ORTAMI DİJİTAL OYUNLARDA METİNLERARASILIK: “SEEN” OYUNU ÖRNEĞİ</w:t>
      </w:r>
    </w:p>
    <w:p w:rsidR="001F4C28" w:rsidRDefault="001F4C28" w:rsidP="00270660">
      <w:pPr>
        <w:jc w:val="center"/>
        <w:rPr>
          <w:rFonts w:ascii="Times New Roman" w:hAnsi="Times New Roman" w:cs="Times New Roman"/>
          <w:b/>
          <w:bCs/>
        </w:rPr>
      </w:pPr>
      <w:r w:rsidRPr="001F4C28">
        <w:rPr>
          <w:rFonts w:ascii="Times New Roman" w:hAnsi="Times New Roman" w:cs="Times New Roman"/>
          <w:b/>
          <w:bCs/>
        </w:rPr>
        <w:t>THE NEW MEDİ</w:t>
      </w:r>
      <w:r>
        <w:rPr>
          <w:rFonts w:ascii="Times New Roman" w:hAnsi="Times New Roman" w:cs="Times New Roman"/>
          <w:b/>
          <w:bCs/>
        </w:rPr>
        <w:t>A</w:t>
      </w:r>
      <w:r w:rsidRPr="001F4C28">
        <w:rPr>
          <w:rFonts w:ascii="Times New Roman" w:hAnsi="Times New Roman" w:cs="Times New Roman"/>
          <w:b/>
          <w:bCs/>
        </w:rPr>
        <w:t xml:space="preserve"> OF NARRATİVE INTERTEXTUALİTY İN DİGİTAL GAMES: THE EXAMPLE OF THE “SEEN” GAME</w:t>
      </w:r>
    </w:p>
    <w:p w:rsidR="001F4C28" w:rsidRPr="00270660" w:rsidRDefault="001F4C28" w:rsidP="00725559">
      <w:pPr>
        <w:jc w:val="center"/>
        <w:rPr>
          <w:rFonts w:ascii="Times New Roman" w:hAnsi="Times New Roman" w:cs="Times New Roman"/>
          <w:i/>
          <w:iCs/>
        </w:rPr>
      </w:pPr>
      <w:r w:rsidRPr="00270660">
        <w:rPr>
          <w:rFonts w:ascii="Times New Roman" w:hAnsi="Times New Roman" w:cs="Times New Roman"/>
          <w:i/>
          <w:iCs/>
        </w:rPr>
        <w:t>İlkyaz YILDIZ</w:t>
      </w:r>
    </w:p>
    <w:p w:rsidR="001F4C28" w:rsidRDefault="001F4C28" w:rsidP="00725559">
      <w:pPr>
        <w:jc w:val="center"/>
        <w:rPr>
          <w:rFonts w:ascii="Times New Roman" w:hAnsi="Times New Roman" w:cs="Times New Roman"/>
        </w:rPr>
      </w:pPr>
      <w:r>
        <w:rPr>
          <w:rFonts w:ascii="Times New Roman" w:hAnsi="Times New Roman" w:cs="Times New Roman"/>
        </w:rPr>
        <w:t>Giresun Üniversitesi</w:t>
      </w:r>
    </w:p>
    <w:p w:rsidR="00270660" w:rsidRDefault="00270660" w:rsidP="00725559">
      <w:pPr>
        <w:jc w:val="center"/>
        <w:rPr>
          <w:rFonts w:ascii="Times New Roman" w:hAnsi="Times New Roman" w:cs="Times New Roman"/>
        </w:rPr>
      </w:pPr>
      <w:r>
        <w:rPr>
          <w:rFonts w:ascii="Times New Roman" w:hAnsi="Times New Roman" w:cs="Times New Roman"/>
        </w:rPr>
        <w:t>Giresun-Türkiye</w:t>
      </w:r>
    </w:p>
    <w:p w:rsidR="00270660" w:rsidRDefault="00270660" w:rsidP="00725559">
      <w:pPr>
        <w:jc w:val="center"/>
        <w:rPr>
          <w:rFonts w:ascii="Times New Roman" w:hAnsi="Times New Roman" w:cs="Times New Roman"/>
        </w:rPr>
      </w:pPr>
      <w:r>
        <w:rPr>
          <w:rFonts w:ascii="Times New Roman" w:hAnsi="Times New Roman" w:cs="Times New Roman"/>
        </w:rPr>
        <w:t>ilkyaz.yildiz@giresun.edu.tr</w:t>
      </w:r>
    </w:p>
    <w:p w:rsidR="001F4C28" w:rsidRPr="001F4C28" w:rsidRDefault="00270660" w:rsidP="00725559">
      <w:pPr>
        <w:jc w:val="center"/>
        <w:rPr>
          <w:rFonts w:ascii="Times New Roman" w:hAnsi="Times New Roman" w:cs="Times New Roman"/>
        </w:rPr>
      </w:pPr>
      <w:r>
        <w:rPr>
          <w:rFonts w:ascii="Times New Roman" w:hAnsi="Times New Roman" w:cs="Times New Roman"/>
        </w:rPr>
        <w:t xml:space="preserve">ORCID: </w:t>
      </w:r>
      <w:r w:rsidRPr="00270660">
        <w:rPr>
          <w:rFonts w:ascii="Times New Roman" w:hAnsi="Times New Roman" w:cs="Times New Roman"/>
        </w:rPr>
        <w:t>0000-0002-3143-4384</w:t>
      </w:r>
    </w:p>
    <w:p w:rsidR="001F4C28" w:rsidRPr="00725559" w:rsidRDefault="001F4C28" w:rsidP="00725559">
      <w:pPr>
        <w:jc w:val="center"/>
        <w:rPr>
          <w:rFonts w:ascii="Times New Roman" w:hAnsi="Times New Roman" w:cs="Times New Roman"/>
          <w:b/>
          <w:bCs/>
        </w:rPr>
      </w:pPr>
    </w:p>
    <w:p w:rsidR="00270660" w:rsidRPr="00270660" w:rsidRDefault="00270660" w:rsidP="001F4C28">
      <w:pPr>
        <w:rPr>
          <w:rFonts w:ascii="Times New Roman" w:hAnsi="Times New Roman" w:cs="Times New Roman"/>
          <w:b/>
          <w:bCs/>
        </w:rPr>
      </w:pPr>
      <w:r w:rsidRPr="00270660">
        <w:rPr>
          <w:rFonts w:ascii="Times New Roman" w:hAnsi="Times New Roman" w:cs="Times New Roman"/>
          <w:b/>
          <w:bCs/>
        </w:rPr>
        <w:t>Özet</w:t>
      </w:r>
    </w:p>
    <w:p w:rsidR="00725559" w:rsidRPr="00725559" w:rsidRDefault="00725559" w:rsidP="001F4C28">
      <w:pPr>
        <w:rPr>
          <w:rFonts w:ascii="Times New Roman" w:hAnsi="Times New Roman" w:cs="Times New Roman"/>
        </w:rPr>
      </w:pPr>
      <w:proofErr w:type="spellStart"/>
      <w:r w:rsidRPr="00725559">
        <w:rPr>
          <w:rFonts w:ascii="Times New Roman" w:hAnsi="Times New Roman" w:cs="Times New Roman"/>
        </w:rPr>
        <w:t>Metinlerarasılık</w:t>
      </w:r>
      <w:proofErr w:type="spellEnd"/>
      <w:r w:rsidRPr="00725559">
        <w:rPr>
          <w:rFonts w:ascii="Times New Roman" w:hAnsi="Times New Roman" w:cs="Times New Roman"/>
        </w:rPr>
        <w:t xml:space="preserve">, edebi metinlerden filmlere, reklamlardan </w:t>
      </w:r>
      <w:r w:rsidR="00E47132">
        <w:rPr>
          <w:rFonts w:ascii="Times New Roman" w:hAnsi="Times New Roman" w:cs="Times New Roman"/>
        </w:rPr>
        <w:t xml:space="preserve">dijital </w:t>
      </w:r>
      <w:r w:rsidRPr="00725559">
        <w:rPr>
          <w:rFonts w:ascii="Times New Roman" w:hAnsi="Times New Roman" w:cs="Times New Roman"/>
        </w:rPr>
        <w:t xml:space="preserve">oyunlara içerisinde metin barındıran her üründe bilinçli ya da bilinçsizce yer verilen bir unsurdur. Video oyunları da gerek kurguları gerekse zaman, </w:t>
      </w:r>
      <w:r w:rsidRPr="00725559">
        <w:rPr>
          <w:rFonts w:ascii="Times New Roman" w:hAnsi="Times New Roman" w:cs="Times New Roman"/>
        </w:rPr>
        <w:t>mekân</w:t>
      </w:r>
      <w:r w:rsidRPr="00725559">
        <w:rPr>
          <w:rFonts w:ascii="Times New Roman" w:hAnsi="Times New Roman" w:cs="Times New Roman"/>
        </w:rPr>
        <w:t xml:space="preserve">, şahıs kadrosu gibi metne ait yapıları dolayısıyla tıpkı bir yazılı metin gibi incelemeye müsait oluşları nedeniyle </w:t>
      </w:r>
      <w:proofErr w:type="spellStart"/>
      <w:r w:rsidRPr="00725559">
        <w:rPr>
          <w:rFonts w:ascii="Times New Roman" w:hAnsi="Times New Roman" w:cs="Times New Roman"/>
        </w:rPr>
        <w:t>metinlerarası</w:t>
      </w:r>
      <w:proofErr w:type="spellEnd"/>
      <w:r w:rsidRPr="00725559">
        <w:rPr>
          <w:rFonts w:ascii="Times New Roman" w:hAnsi="Times New Roman" w:cs="Times New Roman"/>
        </w:rPr>
        <w:t xml:space="preserve"> ilişkiler bakımından son derece zengin malzemeye sahiptirler. Bu tespitten hareketle çalışmada, </w:t>
      </w:r>
      <w:r>
        <w:rPr>
          <w:rFonts w:ascii="Times New Roman" w:hAnsi="Times New Roman" w:cs="Times New Roman"/>
        </w:rPr>
        <w:t>“</w:t>
      </w:r>
      <w:proofErr w:type="spellStart"/>
      <w:r w:rsidRPr="00725559">
        <w:rPr>
          <w:rFonts w:ascii="Times New Roman" w:hAnsi="Times New Roman" w:cs="Times New Roman"/>
        </w:rPr>
        <w:t>Seen</w:t>
      </w:r>
      <w:proofErr w:type="spellEnd"/>
      <w:r>
        <w:rPr>
          <w:rFonts w:ascii="Times New Roman" w:hAnsi="Times New Roman" w:cs="Times New Roman"/>
        </w:rPr>
        <w:t>”</w:t>
      </w:r>
      <w:r w:rsidRPr="00725559">
        <w:rPr>
          <w:rFonts w:ascii="Times New Roman" w:hAnsi="Times New Roman" w:cs="Times New Roman"/>
        </w:rPr>
        <w:t xml:space="preserve"> (2019) isimli video oyunu merkeze alınarak öncelikle oyun hakkında bilgi verilmiş, ardından </w:t>
      </w:r>
      <w:proofErr w:type="spellStart"/>
      <w:r w:rsidRPr="00725559">
        <w:rPr>
          <w:rFonts w:ascii="Times New Roman" w:hAnsi="Times New Roman" w:cs="Times New Roman"/>
        </w:rPr>
        <w:t>metinlerarasılık</w:t>
      </w:r>
      <w:proofErr w:type="spellEnd"/>
      <w:r w:rsidRPr="00725559">
        <w:rPr>
          <w:rFonts w:ascii="Times New Roman" w:hAnsi="Times New Roman" w:cs="Times New Roman"/>
        </w:rPr>
        <w:t xml:space="preserve"> ve video oyunları ilişkisi üzerinde durulmuştur. Bu doğrultuda, başkaca yazar ve düşünürlerden yapılan alıntılara oyunun kurgusu içerisinde neden ve ne şekilde yer verildiği incelenmeye çalışılmıştır. Son derece karamsar bir atmosferde başlayan ve diğer dijital oyunlara nazaran kısa sayılabilecek bir oyunda, pes etmeme, umudunu kaybetmeme, yolculuğuna devam etme gibi konularda teşvik edici, nasihat ve motivasyon içeren on dört alıntıya yer verildiği saptanmıştır. Alıntılar incelendiğinde bunların bir kısmının Hz. Ali, Mevlânâ </w:t>
      </w:r>
      <w:proofErr w:type="spellStart"/>
      <w:r w:rsidRPr="00725559">
        <w:rPr>
          <w:rFonts w:ascii="Times New Roman" w:hAnsi="Times New Roman" w:cs="Times New Roman"/>
        </w:rPr>
        <w:t>Celâleddîn</w:t>
      </w:r>
      <w:proofErr w:type="spellEnd"/>
      <w:r w:rsidRPr="00725559">
        <w:rPr>
          <w:rFonts w:ascii="Times New Roman" w:hAnsi="Times New Roman" w:cs="Times New Roman"/>
        </w:rPr>
        <w:t xml:space="preserve"> </w:t>
      </w:r>
      <w:proofErr w:type="spellStart"/>
      <w:r w:rsidRPr="00725559">
        <w:rPr>
          <w:rFonts w:ascii="Times New Roman" w:hAnsi="Times New Roman" w:cs="Times New Roman"/>
        </w:rPr>
        <w:t>Rûmi</w:t>
      </w:r>
      <w:proofErr w:type="spellEnd"/>
      <w:r w:rsidRPr="00725559">
        <w:rPr>
          <w:rFonts w:ascii="Times New Roman" w:hAnsi="Times New Roman" w:cs="Times New Roman"/>
        </w:rPr>
        <w:t xml:space="preserve">, İmam </w:t>
      </w:r>
      <w:proofErr w:type="spellStart"/>
      <w:r w:rsidRPr="00725559">
        <w:rPr>
          <w:rFonts w:ascii="Times New Roman" w:hAnsi="Times New Roman" w:cs="Times New Roman"/>
        </w:rPr>
        <w:t>Gazzâlî</w:t>
      </w:r>
      <w:proofErr w:type="spellEnd"/>
      <w:r w:rsidRPr="00725559">
        <w:rPr>
          <w:rFonts w:ascii="Times New Roman" w:hAnsi="Times New Roman" w:cs="Times New Roman"/>
        </w:rPr>
        <w:t xml:space="preserve"> gibi </w:t>
      </w:r>
      <w:r w:rsidR="00270660" w:rsidRPr="00725559">
        <w:rPr>
          <w:rFonts w:ascii="Times New Roman" w:hAnsi="Times New Roman" w:cs="Times New Roman"/>
        </w:rPr>
        <w:t>İslam</w:t>
      </w:r>
      <w:r w:rsidRPr="00725559">
        <w:rPr>
          <w:rFonts w:ascii="Times New Roman" w:hAnsi="Times New Roman" w:cs="Times New Roman"/>
        </w:rPr>
        <w:t xml:space="preserve"> dünyasının önderlerine, bir kısmının ise dünyanın farklı bölgelerinde yazar, düşünür, devlet başkanı gibi rollerde bulunan önemli isimlere ait olduğu görülmektedir. İçerisinde hiçbir diyalog bulunmayan bir oyunda, </w:t>
      </w:r>
      <w:r w:rsidRPr="00725559">
        <w:rPr>
          <w:rFonts w:ascii="Times New Roman" w:hAnsi="Times New Roman" w:cs="Times New Roman"/>
        </w:rPr>
        <w:t>hikâyenin</w:t>
      </w:r>
      <w:r w:rsidRPr="00725559">
        <w:rPr>
          <w:rFonts w:ascii="Times New Roman" w:hAnsi="Times New Roman" w:cs="Times New Roman"/>
        </w:rPr>
        <w:t xml:space="preserve"> ve akışın yalnızca seçilen alıntılarla devam ettirilmesi </w:t>
      </w:r>
      <w:proofErr w:type="spellStart"/>
      <w:r w:rsidRPr="00725559">
        <w:rPr>
          <w:rFonts w:ascii="Times New Roman" w:hAnsi="Times New Roman" w:cs="Times New Roman"/>
        </w:rPr>
        <w:t>metinlerarası</w:t>
      </w:r>
      <w:proofErr w:type="spellEnd"/>
      <w:r w:rsidRPr="00725559">
        <w:rPr>
          <w:rFonts w:ascii="Times New Roman" w:hAnsi="Times New Roman" w:cs="Times New Roman"/>
        </w:rPr>
        <w:t xml:space="preserve"> bağların bir metnin kurgusunda tamamlayıcı rol üstlendiğini göstermektedir. Öyle</w:t>
      </w:r>
      <w:r>
        <w:rPr>
          <w:rFonts w:ascii="Times New Roman" w:hAnsi="Times New Roman" w:cs="Times New Roman"/>
        </w:rPr>
        <w:t xml:space="preserve"> </w:t>
      </w:r>
      <w:r w:rsidRPr="00725559">
        <w:rPr>
          <w:rFonts w:ascii="Times New Roman" w:hAnsi="Times New Roman" w:cs="Times New Roman"/>
        </w:rPr>
        <w:t>ki</w:t>
      </w:r>
      <w:r>
        <w:rPr>
          <w:rFonts w:ascii="Times New Roman" w:hAnsi="Times New Roman" w:cs="Times New Roman"/>
        </w:rPr>
        <w:t xml:space="preserve"> </w:t>
      </w:r>
      <w:r w:rsidRPr="00725559">
        <w:rPr>
          <w:rFonts w:ascii="Times New Roman" w:hAnsi="Times New Roman" w:cs="Times New Roman"/>
        </w:rPr>
        <w:t xml:space="preserve">ne oyunun kahramanı ne de oyunun gidişatı hakkında oyunda herhangi bir bilgi verilmemesine </w:t>
      </w:r>
      <w:r w:rsidRPr="00725559">
        <w:rPr>
          <w:rFonts w:ascii="Times New Roman" w:hAnsi="Times New Roman" w:cs="Times New Roman"/>
        </w:rPr>
        <w:lastRenderedPageBreak/>
        <w:t xml:space="preserve">rağmen oyuncu, oyuna uygun kısımlarda yerleştirilmiş alıntılarla kahramanın hislerini </w:t>
      </w:r>
      <w:r w:rsidRPr="00725559">
        <w:rPr>
          <w:rFonts w:ascii="Times New Roman" w:hAnsi="Times New Roman" w:cs="Times New Roman"/>
        </w:rPr>
        <w:t>de</w:t>
      </w:r>
      <w:r w:rsidRPr="00725559">
        <w:rPr>
          <w:rFonts w:ascii="Times New Roman" w:hAnsi="Times New Roman" w:cs="Times New Roman"/>
        </w:rPr>
        <w:t xml:space="preserve"> oyunun hikayesini de anlayabilmektedir</w:t>
      </w:r>
      <w:r w:rsidR="001F4C28">
        <w:rPr>
          <w:rFonts w:ascii="Times New Roman" w:hAnsi="Times New Roman" w:cs="Times New Roman"/>
        </w:rPr>
        <w:t>.</w:t>
      </w:r>
    </w:p>
    <w:p w:rsidR="00725559" w:rsidRDefault="00725559" w:rsidP="00725559">
      <w:pPr>
        <w:rPr>
          <w:rFonts w:ascii="Times New Roman" w:hAnsi="Times New Roman" w:cs="Times New Roman"/>
        </w:rPr>
      </w:pPr>
      <w:r w:rsidRPr="001F4C28">
        <w:rPr>
          <w:rFonts w:ascii="Times New Roman" w:hAnsi="Times New Roman" w:cs="Times New Roman"/>
          <w:b/>
          <w:bCs/>
        </w:rPr>
        <w:t>Anahtar Kelimeler:</w:t>
      </w:r>
      <w:r w:rsidRPr="00725559">
        <w:rPr>
          <w:rFonts w:ascii="Times New Roman" w:hAnsi="Times New Roman" w:cs="Times New Roman"/>
        </w:rPr>
        <w:t xml:space="preserve"> </w:t>
      </w:r>
      <w:proofErr w:type="spellStart"/>
      <w:r w:rsidRPr="00725559">
        <w:rPr>
          <w:rFonts w:ascii="Times New Roman" w:hAnsi="Times New Roman" w:cs="Times New Roman"/>
        </w:rPr>
        <w:t>Seen</w:t>
      </w:r>
      <w:proofErr w:type="spellEnd"/>
      <w:r w:rsidRPr="00725559">
        <w:rPr>
          <w:rFonts w:ascii="Times New Roman" w:hAnsi="Times New Roman" w:cs="Times New Roman"/>
        </w:rPr>
        <w:t xml:space="preserve">, dijital oyun, </w:t>
      </w:r>
      <w:proofErr w:type="spellStart"/>
      <w:r w:rsidRPr="00725559">
        <w:rPr>
          <w:rFonts w:ascii="Times New Roman" w:hAnsi="Times New Roman" w:cs="Times New Roman"/>
        </w:rPr>
        <w:t>metinlerarasılık</w:t>
      </w:r>
      <w:proofErr w:type="spellEnd"/>
      <w:r w:rsidR="001F4C28">
        <w:rPr>
          <w:rFonts w:ascii="Times New Roman" w:hAnsi="Times New Roman" w:cs="Times New Roman"/>
        </w:rPr>
        <w:t>.</w:t>
      </w:r>
    </w:p>
    <w:p w:rsidR="001F4C28" w:rsidRPr="00270660" w:rsidRDefault="00270660" w:rsidP="00725559">
      <w:pPr>
        <w:rPr>
          <w:rFonts w:ascii="Times New Roman" w:hAnsi="Times New Roman" w:cs="Times New Roman"/>
          <w:b/>
          <w:bCs/>
        </w:rPr>
      </w:pPr>
      <w:proofErr w:type="spellStart"/>
      <w:r w:rsidRPr="00270660">
        <w:rPr>
          <w:rFonts w:ascii="Times New Roman" w:hAnsi="Times New Roman" w:cs="Times New Roman"/>
          <w:b/>
          <w:bCs/>
        </w:rPr>
        <w:t>Abstract</w:t>
      </w:r>
      <w:proofErr w:type="spellEnd"/>
    </w:p>
    <w:p w:rsidR="001F4C28" w:rsidRDefault="00270660" w:rsidP="00CF2CA4">
      <w:pPr>
        <w:rPr>
          <w:rFonts w:ascii="Times New Roman" w:hAnsi="Times New Roman" w:cs="Times New Roman"/>
        </w:rPr>
      </w:pPr>
      <w:proofErr w:type="spellStart"/>
      <w:r w:rsidRPr="00270660">
        <w:rPr>
          <w:rFonts w:ascii="Times New Roman" w:hAnsi="Times New Roman" w:cs="Times New Roman"/>
        </w:rPr>
        <w:t>Intertextuality</w:t>
      </w:r>
      <w:proofErr w:type="spellEnd"/>
      <w:r w:rsidRPr="00270660">
        <w:rPr>
          <w:rFonts w:ascii="Times New Roman" w:hAnsi="Times New Roman" w:cs="Times New Roman"/>
        </w:rPr>
        <w:t xml:space="preserve"> is an element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is </w:t>
      </w:r>
      <w:proofErr w:type="spellStart"/>
      <w:r w:rsidRPr="00270660">
        <w:rPr>
          <w:rFonts w:ascii="Times New Roman" w:hAnsi="Times New Roman" w:cs="Times New Roman"/>
        </w:rPr>
        <w:t>consciously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or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unconsciously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included</w:t>
      </w:r>
      <w:proofErr w:type="spellEnd"/>
      <w:r w:rsidRPr="00270660">
        <w:rPr>
          <w:rFonts w:ascii="Times New Roman" w:hAnsi="Times New Roman" w:cs="Times New Roman"/>
        </w:rPr>
        <w:t xml:space="preserve"> in </w:t>
      </w:r>
      <w:proofErr w:type="spellStart"/>
      <w:r w:rsidRPr="00270660">
        <w:rPr>
          <w:rFonts w:ascii="Times New Roman" w:hAnsi="Times New Roman" w:cs="Times New Roman"/>
        </w:rPr>
        <w:t>every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product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containing</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text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from</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literary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texts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films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from</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advertisements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digital</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games</w:t>
      </w:r>
      <w:proofErr w:type="spellEnd"/>
      <w:r w:rsidRPr="00270660">
        <w:rPr>
          <w:rFonts w:ascii="Times New Roman" w:hAnsi="Times New Roman" w:cs="Times New Roman"/>
        </w:rPr>
        <w:t>.</w:t>
      </w:r>
      <w:r>
        <w:rPr>
          <w:rFonts w:ascii="Times New Roman" w:hAnsi="Times New Roman" w:cs="Times New Roman"/>
        </w:rPr>
        <w:t xml:space="preserve"> </w:t>
      </w:r>
      <w:r w:rsidRPr="00270660">
        <w:rPr>
          <w:rFonts w:ascii="Times New Roman" w:hAnsi="Times New Roman" w:cs="Times New Roman"/>
        </w:rPr>
        <w:t xml:space="preserve">Video </w:t>
      </w:r>
      <w:proofErr w:type="spellStart"/>
      <w:r w:rsidRPr="00270660">
        <w:rPr>
          <w:rFonts w:ascii="Times New Roman" w:hAnsi="Times New Roman" w:cs="Times New Roman"/>
        </w:rPr>
        <w:t>games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also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have</w:t>
      </w:r>
      <w:proofErr w:type="spellEnd"/>
      <w:r w:rsidRPr="00270660">
        <w:rPr>
          <w:rFonts w:ascii="Times New Roman" w:hAnsi="Times New Roman" w:cs="Times New Roman"/>
        </w:rPr>
        <w:t xml:space="preserve"> a </w:t>
      </w:r>
      <w:proofErr w:type="spellStart"/>
      <w:r w:rsidRPr="00270660">
        <w:rPr>
          <w:rFonts w:ascii="Times New Roman" w:hAnsi="Times New Roman" w:cs="Times New Roman"/>
        </w:rPr>
        <w:t>very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rich</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material</w:t>
      </w:r>
      <w:proofErr w:type="spellEnd"/>
      <w:r w:rsidRPr="00270660">
        <w:rPr>
          <w:rFonts w:ascii="Times New Roman" w:hAnsi="Times New Roman" w:cs="Times New Roman"/>
        </w:rPr>
        <w:t xml:space="preserve"> in </w:t>
      </w:r>
      <w:proofErr w:type="spellStart"/>
      <w:r w:rsidRPr="00270660">
        <w:rPr>
          <w:rFonts w:ascii="Times New Roman" w:hAnsi="Times New Roman" w:cs="Times New Roman"/>
        </w:rPr>
        <w:t>terms</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intertextual</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relations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due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their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fictions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their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textual</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structures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such</w:t>
      </w:r>
      <w:proofErr w:type="spellEnd"/>
      <w:r w:rsidRPr="00270660">
        <w:rPr>
          <w:rFonts w:ascii="Times New Roman" w:hAnsi="Times New Roman" w:cs="Times New Roman"/>
        </w:rPr>
        <w:t xml:space="preserve"> as time, </w:t>
      </w:r>
      <w:proofErr w:type="spellStart"/>
      <w:r w:rsidRPr="00270660">
        <w:rPr>
          <w:rFonts w:ascii="Times New Roman" w:hAnsi="Times New Roman" w:cs="Times New Roman"/>
        </w:rPr>
        <w:t>space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characters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because</w:t>
      </w:r>
      <w:proofErr w:type="spellEnd"/>
      <w:r w:rsidRPr="00270660">
        <w:rPr>
          <w:rFonts w:ascii="Times New Roman" w:hAnsi="Times New Roman" w:cs="Times New Roman"/>
        </w:rPr>
        <w:t xml:space="preserve"> they </w:t>
      </w:r>
      <w:proofErr w:type="spellStart"/>
      <w:r w:rsidRPr="00270660">
        <w:rPr>
          <w:rFonts w:ascii="Times New Roman" w:hAnsi="Times New Roman" w:cs="Times New Roman"/>
        </w:rPr>
        <w:t>are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suitable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for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examination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just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like</w:t>
      </w:r>
      <w:proofErr w:type="spellEnd"/>
      <w:r w:rsidRPr="00270660">
        <w:rPr>
          <w:rFonts w:ascii="Times New Roman" w:hAnsi="Times New Roman" w:cs="Times New Roman"/>
        </w:rPr>
        <w:t xml:space="preserve"> a </w:t>
      </w:r>
      <w:proofErr w:type="spellStart"/>
      <w:r w:rsidRPr="00270660">
        <w:rPr>
          <w:rFonts w:ascii="Times New Roman" w:hAnsi="Times New Roman" w:cs="Times New Roman"/>
        </w:rPr>
        <w:t>written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text</w:t>
      </w:r>
      <w:proofErr w:type="spellEnd"/>
      <w:r w:rsidRPr="00270660">
        <w:rPr>
          <w:rFonts w:ascii="Times New Roman" w:hAnsi="Times New Roman" w:cs="Times New Roman"/>
        </w:rPr>
        <w:t>.</w:t>
      </w:r>
      <w:r>
        <w:rPr>
          <w:rFonts w:ascii="Times New Roman" w:hAnsi="Times New Roman" w:cs="Times New Roman"/>
        </w:rPr>
        <w:t xml:space="preserve"> </w:t>
      </w:r>
      <w:proofErr w:type="spellStart"/>
      <w:r w:rsidRPr="00270660">
        <w:rPr>
          <w:rFonts w:ascii="Times New Roman" w:hAnsi="Times New Roman" w:cs="Times New Roman"/>
        </w:rPr>
        <w:t>Based</w:t>
      </w:r>
      <w:proofErr w:type="spellEnd"/>
      <w:r w:rsidRPr="00270660">
        <w:rPr>
          <w:rFonts w:ascii="Times New Roman" w:hAnsi="Times New Roman" w:cs="Times New Roman"/>
        </w:rPr>
        <w:t xml:space="preserve"> on </w:t>
      </w:r>
      <w:proofErr w:type="spellStart"/>
      <w:r w:rsidRPr="00270660">
        <w:rPr>
          <w:rFonts w:ascii="Times New Roman" w:hAnsi="Times New Roman" w:cs="Times New Roman"/>
        </w:rPr>
        <w:t>this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determination</w:t>
      </w:r>
      <w:proofErr w:type="spellEnd"/>
      <w:r w:rsidRPr="00270660">
        <w:rPr>
          <w:rFonts w:ascii="Times New Roman" w:hAnsi="Times New Roman" w:cs="Times New Roman"/>
        </w:rPr>
        <w:t xml:space="preserve">, in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study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video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named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Seen</w:t>
      </w:r>
      <w:proofErr w:type="spellEnd"/>
      <w:r w:rsidRPr="00270660">
        <w:rPr>
          <w:rFonts w:ascii="Times New Roman" w:hAnsi="Times New Roman" w:cs="Times New Roman"/>
        </w:rPr>
        <w:t xml:space="preserve">” (2019) </w:t>
      </w:r>
      <w:proofErr w:type="spellStart"/>
      <w:r w:rsidRPr="00270660">
        <w:rPr>
          <w:rFonts w:ascii="Times New Roman" w:hAnsi="Times New Roman" w:cs="Times New Roman"/>
        </w:rPr>
        <w:t>was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centered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firstly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information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was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given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about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relationship</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between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intertextuality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video </w:t>
      </w:r>
      <w:proofErr w:type="spellStart"/>
      <w:r w:rsidRPr="00270660">
        <w:rPr>
          <w:rFonts w:ascii="Times New Roman" w:hAnsi="Times New Roman" w:cs="Times New Roman"/>
        </w:rPr>
        <w:t>games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was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emphasized</w:t>
      </w:r>
      <w:proofErr w:type="spellEnd"/>
      <w:r w:rsidRPr="00270660">
        <w:rPr>
          <w:rFonts w:ascii="Times New Roman" w:hAnsi="Times New Roman" w:cs="Times New Roman"/>
        </w:rPr>
        <w:t>.</w:t>
      </w:r>
      <w:r>
        <w:rPr>
          <w:rFonts w:ascii="Times New Roman" w:hAnsi="Times New Roman" w:cs="Times New Roman"/>
        </w:rPr>
        <w:t xml:space="preserve"> </w:t>
      </w:r>
      <w:proofErr w:type="spellStart"/>
      <w:r w:rsidRPr="00270660">
        <w:rPr>
          <w:rFonts w:ascii="Times New Roman" w:hAnsi="Times New Roman" w:cs="Times New Roman"/>
        </w:rPr>
        <w:t>In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this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direction</w:t>
      </w:r>
      <w:proofErr w:type="spellEnd"/>
      <w:r w:rsidRPr="00270660">
        <w:rPr>
          <w:rFonts w:ascii="Times New Roman" w:hAnsi="Times New Roman" w:cs="Times New Roman"/>
        </w:rPr>
        <w:t xml:space="preserve">, it has </w:t>
      </w:r>
      <w:proofErr w:type="spellStart"/>
      <w:r w:rsidRPr="00270660">
        <w:rPr>
          <w:rFonts w:ascii="Times New Roman" w:hAnsi="Times New Roman" w:cs="Times New Roman"/>
        </w:rPr>
        <w:t>been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tried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examine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why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how </w:t>
      </w:r>
      <w:proofErr w:type="spellStart"/>
      <w:r w:rsidRPr="00270660">
        <w:rPr>
          <w:rFonts w:ascii="Times New Roman" w:hAnsi="Times New Roman" w:cs="Times New Roman"/>
        </w:rPr>
        <w:t>quotations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from</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other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writers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thinkers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are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included</w:t>
      </w:r>
      <w:proofErr w:type="spellEnd"/>
      <w:r w:rsidRPr="00270660">
        <w:rPr>
          <w:rFonts w:ascii="Times New Roman" w:hAnsi="Times New Roman" w:cs="Times New Roman"/>
        </w:rPr>
        <w:t xml:space="preserve"> in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fiction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play</w:t>
      </w:r>
      <w:proofErr w:type="spellEnd"/>
      <w:r w:rsidRPr="00270660">
        <w:rPr>
          <w:rFonts w:ascii="Times New Roman" w:hAnsi="Times New Roman" w:cs="Times New Roman"/>
        </w:rPr>
        <w:t>.</w:t>
      </w:r>
      <w:r>
        <w:rPr>
          <w:rFonts w:ascii="Times New Roman" w:hAnsi="Times New Roman" w:cs="Times New Roman"/>
        </w:rPr>
        <w:t xml:space="preserve"> </w:t>
      </w:r>
      <w:proofErr w:type="spellStart"/>
      <w:r w:rsidRPr="00270660">
        <w:rPr>
          <w:rFonts w:ascii="Times New Roman" w:hAnsi="Times New Roman" w:cs="Times New Roman"/>
        </w:rPr>
        <w:t>It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was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determined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in a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started</w:t>
      </w:r>
      <w:proofErr w:type="spellEnd"/>
      <w:r w:rsidRPr="00270660">
        <w:rPr>
          <w:rFonts w:ascii="Times New Roman" w:hAnsi="Times New Roman" w:cs="Times New Roman"/>
        </w:rPr>
        <w:t xml:space="preserve"> in an </w:t>
      </w:r>
      <w:proofErr w:type="spellStart"/>
      <w:r w:rsidRPr="00270660">
        <w:rPr>
          <w:rFonts w:ascii="Times New Roman" w:hAnsi="Times New Roman" w:cs="Times New Roman"/>
        </w:rPr>
        <w:t>extremely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pessimistic</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atmosphere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could</w:t>
      </w:r>
      <w:proofErr w:type="spellEnd"/>
      <w:r w:rsidRPr="00270660">
        <w:rPr>
          <w:rFonts w:ascii="Times New Roman" w:hAnsi="Times New Roman" w:cs="Times New Roman"/>
        </w:rPr>
        <w:t xml:space="preserve"> be </w:t>
      </w:r>
      <w:proofErr w:type="spellStart"/>
      <w:r w:rsidRPr="00270660">
        <w:rPr>
          <w:rFonts w:ascii="Times New Roman" w:hAnsi="Times New Roman" w:cs="Times New Roman"/>
        </w:rPr>
        <w:t>considered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short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compared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other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digital</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there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were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fourteen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quotes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included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encouraging</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advice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motivation</w:t>
      </w:r>
      <w:proofErr w:type="spellEnd"/>
      <w:r w:rsidRPr="00270660">
        <w:rPr>
          <w:rFonts w:ascii="Times New Roman" w:hAnsi="Times New Roman" w:cs="Times New Roman"/>
        </w:rPr>
        <w:t xml:space="preserve"> on </w:t>
      </w:r>
      <w:proofErr w:type="spellStart"/>
      <w:r w:rsidRPr="00270660">
        <w:rPr>
          <w:rFonts w:ascii="Times New Roman" w:hAnsi="Times New Roman" w:cs="Times New Roman"/>
        </w:rPr>
        <w:t>issues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such</w:t>
      </w:r>
      <w:proofErr w:type="spellEnd"/>
      <w:r w:rsidRPr="00270660">
        <w:rPr>
          <w:rFonts w:ascii="Times New Roman" w:hAnsi="Times New Roman" w:cs="Times New Roman"/>
        </w:rPr>
        <w:t xml:space="preserve"> as not </w:t>
      </w:r>
      <w:proofErr w:type="spellStart"/>
      <w:r w:rsidRPr="00270660">
        <w:rPr>
          <w:rFonts w:ascii="Times New Roman" w:hAnsi="Times New Roman" w:cs="Times New Roman"/>
        </w:rPr>
        <w:t>giving</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up</w:t>
      </w:r>
      <w:proofErr w:type="spellEnd"/>
      <w:r w:rsidRPr="00270660">
        <w:rPr>
          <w:rFonts w:ascii="Times New Roman" w:hAnsi="Times New Roman" w:cs="Times New Roman"/>
        </w:rPr>
        <w:t xml:space="preserve">, not </w:t>
      </w:r>
      <w:proofErr w:type="spellStart"/>
      <w:r w:rsidRPr="00270660">
        <w:rPr>
          <w:rFonts w:ascii="Times New Roman" w:hAnsi="Times New Roman" w:cs="Times New Roman"/>
        </w:rPr>
        <w:t>losing</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hope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continuing</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your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journey</w:t>
      </w:r>
      <w:proofErr w:type="spellEnd"/>
      <w:r w:rsidRPr="00270660">
        <w:rPr>
          <w:rFonts w:ascii="Times New Roman" w:hAnsi="Times New Roman" w:cs="Times New Roman"/>
        </w:rPr>
        <w:t>.</w:t>
      </w:r>
      <w:r>
        <w:rPr>
          <w:rFonts w:ascii="Times New Roman" w:hAnsi="Times New Roman" w:cs="Times New Roman"/>
        </w:rPr>
        <w:t xml:space="preserve"> </w:t>
      </w:r>
      <w:proofErr w:type="spellStart"/>
      <w:r w:rsidR="00CF2CA4" w:rsidRPr="00CF2CA4">
        <w:rPr>
          <w:rFonts w:ascii="Times New Roman" w:hAnsi="Times New Roman" w:cs="Times New Roman"/>
        </w:rPr>
        <w:t>It</w:t>
      </w:r>
      <w:proofErr w:type="spellEnd"/>
      <w:r w:rsidR="00CF2CA4" w:rsidRPr="00CF2CA4">
        <w:rPr>
          <w:rFonts w:ascii="Times New Roman" w:hAnsi="Times New Roman" w:cs="Times New Roman"/>
        </w:rPr>
        <w:t xml:space="preserve"> is </w:t>
      </w:r>
      <w:proofErr w:type="spellStart"/>
      <w:r w:rsidR="00CF2CA4" w:rsidRPr="00CF2CA4">
        <w:rPr>
          <w:rFonts w:ascii="Times New Roman" w:hAnsi="Times New Roman" w:cs="Times New Roman"/>
        </w:rPr>
        <w:t>seen</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that</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one</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dimension</w:t>
      </w:r>
      <w:proofErr w:type="spellEnd"/>
      <w:r w:rsidR="00CF2CA4" w:rsidRPr="00CF2CA4">
        <w:rPr>
          <w:rFonts w:ascii="Times New Roman" w:hAnsi="Times New Roman" w:cs="Times New Roman"/>
        </w:rPr>
        <w:t xml:space="preserve"> of </w:t>
      </w:r>
      <w:proofErr w:type="spellStart"/>
      <w:r w:rsidR="00CF2CA4" w:rsidRPr="00CF2CA4">
        <w:rPr>
          <w:rFonts w:ascii="Times New Roman" w:hAnsi="Times New Roman" w:cs="Times New Roman"/>
        </w:rPr>
        <w:t>the</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communities</w:t>
      </w:r>
      <w:proofErr w:type="spellEnd"/>
      <w:r w:rsidR="00CF2CA4" w:rsidRPr="00CF2CA4">
        <w:rPr>
          <w:rFonts w:ascii="Times New Roman" w:hAnsi="Times New Roman" w:cs="Times New Roman"/>
        </w:rPr>
        <w:t xml:space="preserve"> they </w:t>
      </w:r>
      <w:proofErr w:type="spellStart"/>
      <w:r w:rsidR="00CF2CA4" w:rsidRPr="00CF2CA4">
        <w:rPr>
          <w:rFonts w:ascii="Times New Roman" w:hAnsi="Times New Roman" w:cs="Times New Roman"/>
        </w:rPr>
        <w:t>cite</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belongs</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to</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Islamic</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world</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leaders</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such</w:t>
      </w:r>
      <w:proofErr w:type="spellEnd"/>
      <w:r w:rsidR="00CF2CA4" w:rsidRPr="00CF2CA4">
        <w:rPr>
          <w:rFonts w:ascii="Times New Roman" w:hAnsi="Times New Roman" w:cs="Times New Roman"/>
        </w:rPr>
        <w:t xml:space="preserve"> as </w:t>
      </w:r>
      <w:r w:rsidR="00CF2CA4">
        <w:rPr>
          <w:rFonts w:ascii="Times New Roman" w:hAnsi="Times New Roman" w:cs="Times New Roman"/>
        </w:rPr>
        <w:t xml:space="preserve">Hz. </w:t>
      </w:r>
      <w:r w:rsidR="00CF2CA4" w:rsidRPr="00CF2CA4">
        <w:rPr>
          <w:rFonts w:ascii="Times New Roman" w:hAnsi="Times New Roman" w:cs="Times New Roman"/>
        </w:rPr>
        <w:t xml:space="preserve">Ali, Mevlânâ Celaleddin Rumi, </w:t>
      </w:r>
      <w:proofErr w:type="spellStart"/>
      <w:r w:rsidR="00CF2CA4" w:rsidRPr="00CF2CA4">
        <w:rPr>
          <w:rFonts w:ascii="Times New Roman" w:hAnsi="Times New Roman" w:cs="Times New Roman"/>
        </w:rPr>
        <w:t>Imam</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Gazzali</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and</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another</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region</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belongs</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to</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important</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people</w:t>
      </w:r>
      <w:proofErr w:type="spellEnd"/>
      <w:r w:rsidR="00CF2CA4" w:rsidRPr="00CF2CA4">
        <w:rPr>
          <w:rFonts w:ascii="Times New Roman" w:hAnsi="Times New Roman" w:cs="Times New Roman"/>
        </w:rPr>
        <w:t xml:space="preserve"> in </w:t>
      </w:r>
      <w:proofErr w:type="spellStart"/>
      <w:r w:rsidR="00CF2CA4" w:rsidRPr="00CF2CA4">
        <w:rPr>
          <w:rFonts w:ascii="Times New Roman" w:hAnsi="Times New Roman" w:cs="Times New Roman"/>
        </w:rPr>
        <w:t>different</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parts</w:t>
      </w:r>
      <w:proofErr w:type="spellEnd"/>
      <w:r w:rsidR="00CF2CA4" w:rsidRPr="00CF2CA4">
        <w:rPr>
          <w:rFonts w:ascii="Times New Roman" w:hAnsi="Times New Roman" w:cs="Times New Roman"/>
        </w:rPr>
        <w:t xml:space="preserve"> of </w:t>
      </w:r>
      <w:proofErr w:type="spellStart"/>
      <w:r w:rsidR="00CF2CA4" w:rsidRPr="00CF2CA4">
        <w:rPr>
          <w:rFonts w:ascii="Times New Roman" w:hAnsi="Times New Roman" w:cs="Times New Roman"/>
        </w:rPr>
        <w:t>the</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world</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such</w:t>
      </w:r>
      <w:proofErr w:type="spellEnd"/>
      <w:r w:rsidR="00CF2CA4" w:rsidRPr="00CF2CA4">
        <w:rPr>
          <w:rFonts w:ascii="Times New Roman" w:hAnsi="Times New Roman" w:cs="Times New Roman"/>
        </w:rPr>
        <w:t xml:space="preserve"> as </w:t>
      </w:r>
      <w:proofErr w:type="spellStart"/>
      <w:r w:rsidR="00CF2CA4" w:rsidRPr="00CF2CA4">
        <w:rPr>
          <w:rFonts w:ascii="Times New Roman" w:hAnsi="Times New Roman" w:cs="Times New Roman"/>
        </w:rPr>
        <w:t>writers</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thinkers</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and</w:t>
      </w:r>
      <w:proofErr w:type="spellEnd"/>
      <w:r w:rsidR="00CF2CA4" w:rsidRPr="00CF2CA4">
        <w:rPr>
          <w:rFonts w:ascii="Times New Roman" w:hAnsi="Times New Roman" w:cs="Times New Roman"/>
        </w:rPr>
        <w:t xml:space="preserve"> </w:t>
      </w:r>
      <w:proofErr w:type="spellStart"/>
      <w:r w:rsidR="00CF2CA4" w:rsidRPr="00CF2CA4">
        <w:rPr>
          <w:rFonts w:ascii="Times New Roman" w:hAnsi="Times New Roman" w:cs="Times New Roman"/>
        </w:rPr>
        <w:t>heads</w:t>
      </w:r>
      <w:proofErr w:type="spellEnd"/>
      <w:r w:rsidR="00CF2CA4" w:rsidRPr="00CF2CA4">
        <w:rPr>
          <w:rFonts w:ascii="Times New Roman" w:hAnsi="Times New Roman" w:cs="Times New Roman"/>
        </w:rPr>
        <w:t xml:space="preserve"> of </w:t>
      </w:r>
      <w:proofErr w:type="spellStart"/>
      <w:r w:rsidR="00CF2CA4" w:rsidRPr="00CF2CA4">
        <w:rPr>
          <w:rFonts w:ascii="Times New Roman" w:hAnsi="Times New Roman" w:cs="Times New Roman"/>
        </w:rPr>
        <w:t>state</w:t>
      </w:r>
      <w:proofErr w:type="spellEnd"/>
      <w:r w:rsidR="00CF2CA4" w:rsidRPr="00CF2CA4">
        <w:rPr>
          <w:rFonts w:ascii="Times New Roman" w:hAnsi="Times New Roman" w:cs="Times New Roman"/>
        </w:rPr>
        <w:t>.</w:t>
      </w:r>
      <w:r w:rsidR="00CF2CA4">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continuation</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story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flow</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with</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only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selected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quotations</w:t>
      </w:r>
      <w:proofErr w:type="spellEnd"/>
      <w:r w:rsidRPr="00270660">
        <w:rPr>
          <w:rFonts w:ascii="Times New Roman" w:hAnsi="Times New Roman" w:cs="Times New Roman"/>
        </w:rPr>
        <w:t xml:space="preserve"> in a </w:t>
      </w:r>
      <w:proofErr w:type="spellStart"/>
      <w:r w:rsidRPr="00270660">
        <w:rPr>
          <w:rFonts w:ascii="Times New Roman" w:hAnsi="Times New Roman" w:cs="Times New Roman"/>
        </w:rPr>
        <w:t>play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does</w:t>
      </w:r>
      <w:proofErr w:type="spellEnd"/>
      <w:r w:rsidRPr="00270660">
        <w:rPr>
          <w:rFonts w:ascii="Times New Roman" w:hAnsi="Times New Roman" w:cs="Times New Roman"/>
        </w:rPr>
        <w:t xml:space="preserve"> not </w:t>
      </w:r>
      <w:proofErr w:type="spellStart"/>
      <w:r w:rsidRPr="00270660">
        <w:rPr>
          <w:rFonts w:ascii="Times New Roman" w:hAnsi="Times New Roman" w:cs="Times New Roman"/>
        </w:rPr>
        <w:t>contain</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any</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dialogue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shows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intertextual</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ties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play</w:t>
      </w:r>
      <w:proofErr w:type="spellEnd"/>
      <w:r w:rsidRPr="00270660">
        <w:rPr>
          <w:rFonts w:ascii="Times New Roman" w:hAnsi="Times New Roman" w:cs="Times New Roman"/>
        </w:rPr>
        <w:t xml:space="preserve"> a </w:t>
      </w:r>
      <w:proofErr w:type="spellStart"/>
      <w:r w:rsidRPr="00270660">
        <w:rPr>
          <w:rFonts w:ascii="Times New Roman" w:hAnsi="Times New Roman" w:cs="Times New Roman"/>
        </w:rPr>
        <w:t>complementary</w:t>
      </w:r>
      <w:proofErr w:type="spellEnd"/>
      <w:r w:rsidRPr="00270660">
        <w:rPr>
          <w:rFonts w:ascii="Times New Roman" w:hAnsi="Times New Roman" w:cs="Times New Roman"/>
        </w:rPr>
        <w:t xml:space="preserve"> role in </w:t>
      </w:r>
      <w:proofErr w:type="spellStart"/>
      <w:proofErr w:type="gramStart"/>
      <w:r w:rsidRPr="00270660">
        <w:rPr>
          <w:rFonts w:ascii="Times New Roman" w:hAnsi="Times New Roman" w:cs="Times New Roman"/>
        </w:rPr>
        <w:t>the</w:t>
      </w:r>
      <w:proofErr w:type="spellEnd"/>
      <w:proofErr w:type="gramEnd"/>
      <w:r w:rsidRPr="00270660">
        <w:rPr>
          <w:rFonts w:ascii="Times New Roman" w:hAnsi="Times New Roman" w:cs="Times New Roman"/>
        </w:rPr>
        <w:t xml:space="preserve"> fiction of a </w:t>
      </w:r>
      <w:proofErr w:type="spellStart"/>
      <w:r w:rsidRPr="00270660">
        <w:rPr>
          <w:rFonts w:ascii="Times New Roman" w:hAnsi="Times New Roman" w:cs="Times New Roman"/>
        </w:rPr>
        <w:t>text</w:t>
      </w:r>
      <w:proofErr w:type="spellEnd"/>
      <w:r w:rsidRPr="00270660">
        <w:rPr>
          <w:rFonts w:ascii="Times New Roman" w:hAnsi="Times New Roman" w:cs="Times New Roman"/>
        </w:rPr>
        <w:t>.</w:t>
      </w:r>
      <w:r>
        <w:rPr>
          <w:rFonts w:ascii="Times New Roman" w:hAnsi="Times New Roman" w:cs="Times New Roman"/>
        </w:rPr>
        <w:t xml:space="preserve"> </w:t>
      </w:r>
      <w:proofErr w:type="spellStart"/>
      <w:r w:rsidRPr="00270660">
        <w:rPr>
          <w:rFonts w:ascii="Times New Roman" w:hAnsi="Times New Roman" w:cs="Times New Roman"/>
        </w:rPr>
        <w:t>So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much</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that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although</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no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information</w:t>
      </w:r>
      <w:proofErr w:type="spellEnd"/>
      <w:r w:rsidRPr="00270660">
        <w:rPr>
          <w:rFonts w:ascii="Times New Roman" w:hAnsi="Times New Roman" w:cs="Times New Roman"/>
        </w:rPr>
        <w:t xml:space="preserve"> is </w:t>
      </w:r>
      <w:proofErr w:type="spellStart"/>
      <w:r w:rsidRPr="00270660">
        <w:rPr>
          <w:rFonts w:ascii="Times New Roman" w:hAnsi="Times New Roman" w:cs="Times New Roman"/>
        </w:rPr>
        <w:t>given</w:t>
      </w:r>
      <w:proofErr w:type="spellEnd"/>
      <w:r w:rsidRPr="00270660">
        <w:rPr>
          <w:rFonts w:ascii="Times New Roman" w:hAnsi="Times New Roman" w:cs="Times New Roman"/>
        </w:rPr>
        <w:t xml:space="preserve"> in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about</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either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hero</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or</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course</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player</w:t>
      </w:r>
      <w:proofErr w:type="spellEnd"/>
      <w:r w:rsidRPr="00270660">
        <w:rPr>
          <w:rFonts w:ascii="Times New Roman" w:hAnsi="Times New Roman" w:cs="Times New Roman"/>
        </w:rPr>
        <w:t xml:space="preserve"> can </w:t>
      </w:r>
      <w:proofErr w:type="spellStart"/>
      <w:r w:rsidRPr="00270660">
        <w:rPr>
          <w:rFonts w:ascii="Times New Roman" w:hAnsi="Times New Roman" w:cs="Times New Roman"/>
        </w:rPr>
        <w:t>understand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feelings</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hero</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and</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story</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with</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quotations</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placed</w:t>
      </w:r>
      <w:proofErr w:type="spellEnd"/>
      <w:r w:rsidRPr="00270660">
        <w:rPr>
          <w:rFonts w:ascii="Times New Roman" w:hAnsi="Times New Roman" w:cs="Times New Roman"/>
        </w:rPr>
        <w:t xml:space="preserve"> in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appropriate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parts</w:t>
      </w:r>
      <w:proofErr w:type="spellEnd"/>
      <w:r w:rsidRPr="00270660">
        <w:rPr>
          <w:rFonts w:ascii="Times New Roman" w:hAnsi="Times New Roman" w:cs="Times New Roman"/>
        </w:rPr>
        <w:t xml:space="preserve"> of </w:t>
      </w:r>
      <w:proofErr w:type="spellStart"/>
      <w:r w:rsidRPr="00270660">
        <w:rPr>
          <w:rFonts w:ascii="Times New Roman" w:hAnsi="Times New Roman" w:cs="Times New Roman"/>
        </w:rPr>
        <w:t>the</w:t>
      </w:r>
      <w:proofErr w:type="spellEnd"/>
      <w:r w:rsidRPr="00270660">
        <w:rPr>
          <w:rFonts w:ascii="Times New Roman" w:hAnsi="Times New Roman" w:cs="Times New Roman"/>
        </w:rPr>
        <w:t xml:space="preserve"> </w:t>
      </w:r>
      <w:proofErr w:type="spellStart"/>
      <w:r w:rsidRPr="00270660">
        <w:rPr>
          <w:rFonts w:ascii="Times New Roman" w:hAnsi="Times New Roman" w:cs="Times New Roman"/>
        </w:rPr>
        <w:t>game</w:t>
      </w:r>
      <w:proofErr w:type="spellEnd"/>
      <w:r w:rsidRPr="00270660">
        <w:rPr>
          <w:rFonts w:ascii="Times New Roman" w:hAnsi="Times New Roman" w:cs="Times New Roman"/>
        </w:rPr>
        <w:t>.</w:t>
      </w:r>
    </w:p>
    <w:p w:rsidR="00CF2CA4" w:rsidRPr="00725559" w:rsidRDefault="00CF2CA4" w:rsidP="00CF2CA4">
      <w:pPr>
        <w:rPr>
          <w:rFonts w:ascii="Times New Roman" w:hAnsi="Times New Roman" w:cs="Times New Roman"/>
        </w:rPr>
      </w:pPr>
      <w:proofErr w:type="spellStart"/>
      <w:r w:rsidRPr="00CF2CA4">
        <w:rPr>
          <w:rFonts w:ascii="Times New Roman" w:hAnsi="Times New Roman" w:cs="Times New Roman"/>
          <w:b/>
          <w:bCs/>
        </w:rPr>
        <w:t>Keywords</w:t>
      </w:r>
      <w:proofErr w:type="spellEnd"/>
      <w:r w:rsidRPr="00CF2CA4">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Seen</w:t>
      </w:r>
      <w:proofErr w:type="spellEnd"/>
      <w:r>
        <w:rPr>
          <w:rFonts w:ascii="Times New Roman" w:hAnsi="Times New Roman" w:cs="Times New Roman"/>
        </w:rPr>
        <w:t xml:space="preserve">, </w:t>
      </w:r>
      <w:proofErr w:type="spellStart"/>
      <w:r w:rsidRPr="00CF2CA4">
        <w:rPr>
          <w:rFonts w:ascii="Times New Roman" w:hAnsi="Times New Roman" w:cs="Times New Roman"/>
        </w:rPr>
        <w:t>digital</w:t>
      </w:r>
      <w:proofErr w:type="spellEnd"/>
      <w:r w:rsidRPr="00CF2CA4">
        <w:rPr>
          <w:rFonts w:ascii="Times New Roman" w:hAnsi="Times New Roman" w:cs="Times New Roman"/>
        </w:rPr>
        <w:t xml:space="preserve"> </w:t>
      </w:r>
      <w:proofErr w:type="spellStart"/>
      <w:r w:rsidRPr="00CF2CA4">
        <w:rPr>
          <w:rFonts w:ascii="Times New Roman" w:hAnsi="Times New Roman" w:cs="Times New Roman"/>
        </w:rPr>
        <w:t>game</w:t>
      </w:r>
      <w:proofErr w:type="spellEnd"/>
      <w:r>
        <w:rPr>
          <w:rFonts w:ascii="Times New Roman" w:hAnsi="Times New Roman" w:cs="Times New Roman"/>
        </w:rPr>
        <w:t xml:space="preserve">, </w:t>
      </w:r>
      <w:proofErr w:type="spellStart"/>
      <w:r>
        <w:rPr>
          <w:rFonts w:ascii="Times New Roman" w:hAnsi="Times New Roman" w:cs="Times New Roman"/>
        </w:rPr>
        <w:t>i</w:t>
      </w:r>
      <w:r w:rsidRPr="00270660">
        <w:rPr>
          <w:rFonts w:ascii="Times New Roman" w:hAnsi="Times New Roman" w:cs="Times New Roman"/>
        </w:rPr>
        <w:t>ntertextuality</w:t>
      </w:r>
      <w:proofErr w:type="spellEnd"/>
      <w:r>
        <w:rPr>
          <w:rFonts w:ascii="Times New Roman" w:hAnsi="Times New Roman" w:cs="Times New Roman"/>
        </w:rPr>
        <w:t>.</w:t>
      </w:r>
    </w:p>
    <w:sectPr w:rsidR="00CF2CA4" w:rsidRPr="00725559" w:rsidSect="00725559">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59"/>
    <w:rsid w:val="001F4C28"/>
    <w:rsid w:val="00270660"/>
    <w:rsid w:val="00725559"/>
    <w:rsid w:val="00CF2CA4"/>
    <w:rsid w:val="00E47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7D1F"/>
  <w15:chartTrackingRefBased/>
  <w15:docId w15:val="{21303B35-BF9E-4736-B572-CF57868C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2</Pages>
  <Words>590</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İlkyaz Yıldız</dc:creator>
  <cp:keywords/>
  <dc:description/>
  <cp:lastModifiedBy>İlkyaz Yıldız</cp:lastModifiedBy>
  <cp:revision>1</cp:revision>
  <dcterms:created xsi:type="dcterms:W3CDTF">2023-05-19T08:40:00Z</dcterms:created>
  <dcterms:modified xsi:type="dcterms:W3CDTF">2023-05-19T18:16:00Z</dcterms:modified>
</cp:coreProperties>
</file>