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A72C1" w14:textId="6E414D9F" w:rsidR="0082535E" w:rsidRDefault="00EF6354" w:rsidP="00E6656F">
      <w:pPr>
        <w:spacing w:after="120" w:line="264" w:lineRule="auto"/>
        <w:jc w:val="center"/>
        <w:rPr>
          <w:rFonts w:ascii="Times New Roman" w:hAnsi="Times New Roman" w:cs="Times New Roman"/>
          <w:b/>
        </w:rPr>
      </w:pPr>
      <w:r w:rsidRPr="0040371E">
        <w:rPr>
          <w:rFonts w:ascii="Times New Roman" w:hAnsi="Times New Roman" w:cs="Times New Roman"/>
          <w:b/>
        </w:rPr>
        <w:t xml:space="preserve">2000-2022 YILLARI ÖZELİNDE TOPLUMSAL HAREKETLER ÜZERİNE BİR DEĞERLENDİRME </w:t>
      </w:r>
    </w:p>
    <w:p w14:paraId="1674B7EF" w14:textId="77777777" w:rsidR="0040371E" w:rsidRPr="0040371E" w:rsidRDefault="0040371E" w:rsidP="00E6656F">
      <w:pPr>
        <w:tabs>
          <w:tab w:val="left" w:pos="7328"/>
        </w:tabs>
        <w:spacing w:after="120" w:line="264" w:lineRule="auto"/>
        <w:jc w:val="center"/>
        <w:rPr>
          <w:rFonts w:ascii="Times New Roman" w:hAnsi="Times New Roman" w:cs="Times New Roman"/>
          <w:b/>
        </w:rPr>
      </w:pPr>
      <w:r w:rsidRPr="0040371E">
        <w:rPr>
          <w:rFonts w:ascii="Times New Roman" w:hAnsi="Times New Roman" w:cs="Times New Roman"/>
          <w:b/>
        </w:rPr>
        <w:t>AN EVALUATION ON SOCIAL MOVEMENTS SPECIAL OF 2000-2022</w:t>
      </w:r>
    </w:p>
    <w:p w14:paraId="47760A44" w14:textId="77777777" w:rsidR="0040371E" w:rsidRPr="0040371E" w:rsidRDefault="0040371E" w:rsidP="0082535E">
      <w:pPr>
        <w:jc w:val="center"/>
        <w:rPr>
          <w:rFonts w:ascii="Times New Roman" w:hAnsi="Times New Roman" w:cs="Times New Roman"/>
          <w:b/>
        </w:rPr>
      </w:pPr>
    </w:p>
    <w:p w14:paraId="7EB29EAF" w14:textId="2D5C9C83" w:rsidR="0082535E" w:rsidRDefault="0082535E" w:rsidP="008E01BF">
      <w:pPr>
        <w:spacing w:after="120" w:line="264" w:lineRule="auto"/>
        <w:jc w:val="right"/>
        <w:rPr>
          <w:rFonts w:ascii="Times New Roman" w:hAnsi="Times New Roman" w:cs="Times New Roman"/>
          <w:b/>
        </w:rPr>
      </w:pPr>
      <w:r w:rsidRPr="00F32689">
        <w:rPr>
          <w:rFonts w:ascii="Times New Roman" w:hAnsi="Times New Roman" w:cs="Times New Roman"/>
          <w:b/>
        </w:rPr>
        <w:t>Onur TAYDAŞ</w:t>
      </w:r>
      <w:r w:rsidRPr="00F32689">
        <w:rPr>
          <w:rFonts w:ascii="Times New Roman" w:hAnsi="Times New Roman" w:cs="Times New Roman"/>
          <w:b/>
        </w:rPr>
        <w:softHyphen/>
      </w:r>
      <w:r w:rsidR="00DC022C">
        <w:rPr>
          <w:rStyle w:val="DipnotBavurusu"/>
          <w:rFonts w:ascii="Times New Roman" w:hAnsi="Times New Roman" w:cs="Times New Roman"/>
          <w:b/>
        </w:rPr>
        <w:footnoteReference w:id="1"/>
      </w:r>
    </w:p>
    <w:p w14:paraId="31B0FB1B" w14:textId="26D31C99" w:rsidR="009E376A" w:rsidRPr="009E376A" w:rsidRDefault="009E376A" w:rsidP="008E01BF">
      <w:pPr>
        <w:spacing w:after="120" w:line="264" w:lineRule="auto"/>
        <w:jc w:val="right"/>
        <w:rPr>
          <w:rFonts w:ascii="Times New Roman" w:hAnsi="Times New Roman" w:cs="Times New Roman"/>
          <w:b/>
        </w:rPr>
      </w:pPr>
      <w:r>
        <w:rPr>
          <w:rFonts w:ascii="Times New Roman" w:hAnsi="Times New Roman" w:cs="Times New Roman"/>
          <w:b/>
        </w:rPr>
        <w:t>Seher KAVAK</w:t>
      </w:r>
      <w:r>
        <w:rPr>
          <w:rStyle w:val="DipnotBavurusu"/>
          <w:rFonts w:ascii="Times New Roman" w:hAnsi="Times New Roman" w:cs="Times New Roman"/>
          <w:b/>
        </w:rPr>
        <w:footnoteReference w:id="2"/>
      </w:r>
    </w:p>
    <w:p w14:paraId="7B11B69D" w14:textId="7C77B02A" w:rsidR="00CC28AD" w:rsidRPr="00F32689" w:rsidRDefault="00EF6354" w:rsidP="00661528">
      <w:pPr>
        <w:jc w:val="both"/>
        <w:rPr>
          <w:rFonts w:ascii="Times New Roman" w:hAnsi="Times New Roman" w:cs="Times New Roman"/>
          <w:b/>
        </w:rPr>
      </w:pPr>
      <w:r w:rsidRPr="00F32689">
        <w:rPr>
          <w:rFonts w:ascii="Times New Roman" w:hAnsi="Times New Roman" w:cs="Times New Roman"/>
          <w:b/>
        </w:rPr>
        <w:t>Ö</w:t>
      </w:r>
      <w:r w:rsidR="00661528">
        <w:rPr>
          <w:rFonts w:ascii="Times New Roman" w:hAnsi="Times New Roman" w:cs="Times New Roman"/>
          <w:b/>
        </w:rPr>
        <w:t>zet</w:t>
      </w:r>
    </w:p>
    <w:p w14:paraId="2C9929A5" w14:textId="03CEBE06" w:rsidR="00183AC7" w:rsidRDefault="00EF6354" w:rsidP="0040371E">
      <w:pPr>
        <w:spacing w:after="120" w:line="264" w:lineRule="auto"/>
        <w:ind w:firstLine="567"/>
        <w:jc w:val="both"/>
        <w:rPr>
          <w:rFonts w:ascii="Times New Roman" w:hAnsi="Times New Roman" w:cs="Times New Roman"/>
        </w:rPr>
      </w:pPr>
      <w:bookmarkStart w:id="0" w:name="_Hlk115090744"/>
      <w:r w:rsidRPr="00A904E5">
        <w:rPr>
          <w:rFonts w:ascii="Times New Roman" w:hAnsi="Times New Roman" w:cs="Times New Roman"/>
        </w:rPr>
        <w:t>Toplumsal yapıda meydana gelen memnuniyetsizliklerle birlikte ortaya çıkan sosyal hareketlerin temel amaçları arasında; bireyler</w:t>
      </w:r>
      <w:r w:rsidR="005C2EA5" w:rsidRPr="00A904E5">
        <w:rPr>
          <w:rFonts w:ascii="Times New Roman" w:hAnsi="Times New Roman" w:cs="Times New Roman"/>
        </w:rPr>
        <w:t>in içinde bulundukları düzeni ya</w:t>
      </w:r>
      <w:r w:rsidRPr="00A904E5">
        <w:rPr>
          <w:rFonts w:ascii="Times New Roman" w:hAnsi="Times New Roman" w:cs="Times New Roman"/>
        </w:rPr>
        <w:t xml:space="preserve"> da mevcut haklarını iyil</w:t>
      </w:r>
      <w:r w:rsidR="005B5449" w:rsidRPr="00A904E5">
        <w:rPr>
          <w:rFonts w:ascii="Times New Roman" w:hAnsi="Times New Roman" w:cs="Times New Roman"/>
        </w:rPr>
        <w:t>eştirme çabaları bulunmaktadır.</w:t>
      </w:r>
      <w:r w:rsidR="00765E74" w:rsidRPr="00A904E5">
        <w:rPr>
          <w:rFonts w:ascii="Times New Roman" w:hAnsi="Times New Roman" w:cs="Times New Roman"/>
        </w:rPr>
        <w:t xml:space="preserve"> </w:t>
      </w:r>
      <w:r w:rsidRPr="00A904E5">
        <w:rPr>
          <w:rFonts w:ascii="Times New Roman" w:hAnsi="Times New Roman" w:cs="Times New Roman"/>
        </w:rPr>
        <w:t>Özellik</w:t>
      </w:r>
      <w:r w:rsidR="006517F4" w:rsidRPr="00A904E5">
        <w:rPr>
          <w:rFonts w:ascii="Times New Roman" w:hAnsi="Times New Roman" w:cs="Times New Roman"/>
        </w:rPr>
        <w:t>l</w:t>
      </w:r>
      <w:r w:rsidRPr="00A904E5">
        <w:rPr>
          <w:rFonts w:ascii="Times New Roman" w:hAnsi="Times New Roman" w:cs="Times New Roman"/>
        </w:rPr>
        <w:t xml:space="preserve">e son yıllarda "eski" ve "yeni" olarak da gruplandırılan bu hareketlerin, 1960'lı yıllardan itibaren çeşitlendiğini, </w:t>
      </w:r>
      <w:r w:rsidR="00CA5EB4" w:rsidRPr="00A904E5">
        <w:rPr>
          <w:rFonts w:ascii="Times New Roman" w:hAnsi="Times New Roman" w:cs="Times New Roman"/>
        </w:rPr>
        <w:t>biçim</w:t>
      </w:r>
      <w:r w:rsidRPr="00A904E5">
        <w:rPr>
          <w:rFonts w:ascii="Times New Roman" w:hAnsi="Times New Roman" w:cs="Times New Roman"/>
        </w:rPr>
        <w:t xml:space="preserve"> değiştirdiğini hatta etkisini artırdığını söylemek gerekmektedir. Siyasal ve toplumsal alanlarda yaşanan dönüşümlerin sonucunda </w:t>
      </w:r>
      <w:r w:rsidR="00661528" w:rsidRPr="00A904E5">
        <w:rPr>
          <w:rFonts w:ascii="Times New Roman" w:hAnsi="Times New Roman" w:cs="Times New Roman"/>
        </w:rPr>
        <w:t>ise;</w:t>
      </w:r>
      <w:r w:rsidR="00661528" w:rsidRPr="0040371E">
        <w:rPr>
          <w:rFonts w:ascii="Times New Roman" w:hAnsi="Times New Roman" w:cs="Times New Roman"/>
        </w:rPr>
        <w:t xml:space="preserve"> toplumsal</w:t>
      </w:r>
      <w:r w:rsidRPr="0040371E">
        <w:rPr>
          <w:rFonts w:ascii="Times New Roman" w:hAnsi="Times New Roman" w:cs="Times New Roman"/>
        </w:rPr>
        <w:t xml:space="preserve"> hareketlerde meydana gelen </w:t>
      </w:r>
      <w:r w:rsidRPr="0040371E">
        <w:rPr>
          <w:rFonts w:ascii="Times New Roman" w:hAnsi="Times New Roman" w:cs="Times New Roman"/>
          <w:lang w:val="en-US"/>
        </w:rPr>
        <w:t>"</w:t>
      </w:r>
      <w:r w:rsidRPr="0040371E">
        <w:rPr>
          <w:rFonts w:ascii="Times New Roman" w:hAnsi="Times New Roman" w:cs="Times New Roman"/>
        </w:rPr>
        <w:t>yeni</w:t>
      </w:r>
      <w:r w:rsidRPr="0040371E">
        <w:rPr>
          <w:rFonts w:ascii="Times New Roman" w:hAnsi="Times New Roman" w:cs="Times New Roman"/>
          <w:lang w:val="en-US"/>
        </w:rPr>
        <w:t>"</w:t>
      </w:r>
      <w:r w:rsidRPr="0040371E">
        <w:rPr>
          <w:rFonts w:ascii="Times New Roman" w:hAnsi="Times New Roman" w:cs="Times New Roman"/>
        </w:rPr>
        <w:t xml:space="preserve"> tanımlaması bireylerin aynı zamanda amaç, değer, duygu, örgütlenme şekli ve kullandıkları yöntemlerde de farklılıkların ortaya çıkmasına sebebiyet vermiştir. </w:t>
      </w:r>
      <w:r w:rsidRPr="00D10B43">
        <w:rPr>
          <w:rFonts w:ascii="Times New Roman" w:hAnsi="Times New Roman" w:cs="Times New Roman"/>
        </w:rPr>
        <w:t>Bilhassa m</w:t>
      </w:r>
      <w:r w:rsidRPr="0040371E">
        <w:rPr>
          <w:rFonts w:ascii="Times New Roman" w:hAnsi="Times New Roman" w:cs="Times New Roman"/>
        </w:rPr>
        <w:t xml:space="preserve">odernleşme, dijitalleşme ve beraberinde yeni iletişim teknolojilerinin hayatlarımıza her geçen gün daha fazla sirayet etmesi ile meydana gelen yapısal dönüşüm sürecinden toplumsal hareketler de </w:t>
      </w:r>
      <w:r w:rsidR="00CA5EB4" w:rsidRPr="0040371E">
        <w:rPr>
          <w:rFonts w:ascii="Times New Roman" w:hAnsi="Times New Roman" w:cs="Times New Roman"/>
        </w:rPr>
        <w:t>etkilenmiş</w:t>
      </w:r>
      <w:r w:rsidRPr="00D10B43">
        <w:rPr>
          <w:rFonts w:ascii="Times New Roman" w:hAnsi="Times New Roman" w:cs="Times New Roman"/>
        </w:rPr>
        <w:t xml:space="preserve"> ve </w:t>
      </w:r>
      <w:r w:rsidRPr="0040371E">
        <w:rPr>
          <w:rFonts w:ascii="Times New Roman" w:hAnsi="Times New Roman" w:cs="Times New Roman"/>
        </w:rPr>
        <w:t>bu hareketler daha atomize bir şekilde meydana gelmeye başlamıştır. Ö</w:t>
      </w:r>
      <w:r w:rsidRPr="00D10B43">
        <w:rPr>
          <w:rFonts w:ascii="Times New Roman" w:hAnsi="Times New Roman" w:cs="Times New Roman"/>
        </w:rPr>
        <w:t>yle ki</w:t>
      </w:r>
      <w:r w:rsidRPr="0040371E">
        <w:rPr>
          <w:rFonts w:ascii="Times New Roman" w:hAnsi="Times New Roman" w:cs="Times New Roman"/>
        </w:rPr>
        <w:t xml:space="preserve"> 2000’li yıllarla kurulmaya başlanan ve 2004 yılında Facebook ile birlikte de yaygınlık </w:t>
      </w:r>
      <w:r w:rsidRPr="00D10B43">
        <w:rPr>
          <w:rFonts w:ascii="Times New Roman" w:hAnsi="Times New Roman" w:cs="Times New Roman"/>
        </w:rPr>
        <w:t>ve popülerlik</w:t>
      </w:r>
      <w:r w:rsidRPr="0040371E">
        <w:rPr>
          <w:rFonts w:ascii="Times New Roman" w:hAnsi="Times New Roman" w:cs="Times New Roman"/>
        </w:rPr>
        <w:t xml:space="preserve"> kazanan sosyal platformlar sayesinde </w:t>
      </w:r>
      <w:r w:rsidRPr="0040371E">
        <w:rPr>
          <w:rFonts w:ascii="Times New Roman" w:hAnsi="Times New Roman" w:cs="Times New Roman"/>
        </w:rPr>
        <w:lastRenderedPageBreak/>
        <w:t>toplumsal hareketlerde yer alan katılımcılar, kendilerini bu platformlar üzeri</w:t>
      </w:r>
      <w:r w:rsidR="005B5449" w:rsidRPr="0040371E">
        <w:rPr>
          <w:rFonts w:ascii="Times New Roman" w:hAnsi="Times New Roman" w:cs="Times New Roman"/>
        </w:rPr>
        <w:t>nden ifade etmeye başlamıştır.</w:t>
      </w:r>
    </w:p>
    <w:p w14:paraId="7197AAEE" w14:textId="1F0BD2A1" w:rsidR="00CC28AD" w:rsidRPr="0040371E" w:rsidRDefault="005B5449" w:rsidP="0040371E">
      <w:pPr>
        <w:spacing w:after="120" w:line="264" w:lineRule="auto"/>
        <w:ind w:firstLine="567"/>
        <w:jc w:val="both"/>
        <w:rPr>
          <w:rFonts w:ascii="Times New Roman" w:hAnsi="Times New Roman" w:cs="Times New Roman"/>
        </w:rPr>
      </w:pPr>
      <w:r w:rsidRPr="0040371E">
        <w:rPr>
          <w:rFonts w:ascii="Times New Roman" w:hAnsi="Times New Roman" w:cs="Times New Roman"/>
        </w:rPr>
        <w:t xml:space="preserve"> </w:t>
      </w:r>
      <w:r w:rsidR="00EF6354" w:rsidRPr="0040371E">
        <w:rPr>
          <w:rFonts w:ascii="Times New Roman" w:hAnsi="Times New Roman" w:cs="Times New Roman"/>
        </w:rPr>
        <w:t xml:space="preserve">Bu çalışmada da 2000 ve 2022 yılları arasında meydana gelen toplumsal hareketlerin </w:t>
      </w:r>
      <w:r w:rsidR="00EF6354" w:rsidRPr="00D10B43">
        <w:rPr>
          <w:rFonts w:ascii="Times New Roman" w:hAnsi="Times New Roman" w:cs="Times New Roman"/>
        </w:rPr>
        <w:t xml:space="preserve">yaşadıkları </w:t>
      </w:r>
      <w:r w:rsidR="00EF6354" w:rsidRPr="0040371E">
        <w:rPr>
          <w:rFonts w:ascii="Times New Roman" w:hAnsi="Times New Roman" w:cs="Times New Roman"/>
        </w:rPr>
        <w:t>değişim ve dönüşüm</w:t>
      </w:r>
      <w:r w:rsidR="006517F4">
        <w:rPr>
          <w:rFonts w:ascii="Times New Roman" w:hAnsi="Times New Roman" w:cs="Times New Roman"/>
        </w:rPr>
        <w:t xml:space="preserve"> üzerine literatür taraması yapılmıştır. </w:t>
      </w:r>
      <w:r w:rsidR="00EF6354" w:rsidRPr="0040371E">
        <w:rPr>
          <w:rFonts w:ascii="Times New Roman" w:hAnsi="Times New Roman" w:cs="Times New Roman"/>
        </w:rPr>
        <w:t>Akabinde bu yıllar arasında öne çıkan toplumsal hareketlerin geçirdikleri dönü</w:t>
      </w:r>
      <w:r w:rsidR="00CA5EB4" w:rsidRPr="0040371E">
        <w:rPr>
          <w:rFonts w:ascii="Times New Roman" w:hAnsi="Times New Roman" w:cs="Times New Roman"/>
        </w:rPr>
        <w:t xml:space="preserve">şüm üzerine bir inceleme </w:t>
      </w:r>
      <w:r w:rsidR="006517F4">
        <w:rPr>
          <w:rFonts w:ascii="Times New Roman" w:hAnsi="Times New Roman" w:cs="Times New Roman"/>
        </w:rPr>
        <w:t>ortaya konulmuştur</w:t>
      </w:r>
      <w:r w:rsidR="00183AC7">
        <w:rPr>
          <w:rFonts w:ascii="Times New Roman" w:hAnsi="Times New Roman" w:cs="Times New Roman"/>
        </w:rPr>
        <w:t>.</w:t>
      </w:r>
      <w:r w:rsidR="006517F4">
        <w:rPr>
          <w:rFonts w:ascii="Times New Roman" w:hAnsi="Times New Roman" w:cs="Times New Roman"/>
        </w:rPr>
        <w:t xml:space="preserve"> </w:t>
      </w:r>
      <w:r w:rsidR="00183AC7" w:rsidRPr="00D10B43">
        <w:rPr>
          <w:rFonts w:ascii="Times New Roman" w:hAnsi="Times New Roman" w:cs="Times New Roman"/>
        </w:rPr>
        <w:t>İnceleme</w:t>
      </w:r>
      <w:r w:rsidR="00183AC7">
        <w:rPr>
          <w:rFonts w:ascii="Times New Roman" w:hAnsi="Times New Roman" w:cs="Times New Roman"/>
        </w:rPr>
        <w:t xml:space="preserve"> </w:t>
      </w:r>
      <w:r w:rsidR="00EF6354" w:rsidRPr="0040371E">
        <w:rPr>
          <w:rFonts w:ascii="Times New Roman" w:hAnsi="Times New Roman" w:cs="Times New Roman"/>
        </w:rPr>
        <w:t>sürecinde içerik analizi yöntemi kullanılmış</w:t>
      </w:r>
      <w:r w:rsidR="00CA5EB4" w:rsidRPr="0040371E">
        <w:rPr>
          <w:rFonts w:ascii="Times New Roman" w:hAnsi="Times New Roman" w:cs="Times New Roman"/>
        </w:rPr>
        <w:t>tır.</w:t>
      </w:r>
      <w:r w:rsidR="00EF6354" w:rsidRPr="0040371E">
        <w:rPr>
          <w:rFonts w:ascii="Times New Roman" w:hAnsi="Times New Roman" w:cs="Times New Roman"/>
        </w:rPr>
        <w:t xml:space="preserve"> </w:t>
      </w:r>
      <w:r w:rsidR="00CA5EB4" w:rsidRPr="00D10B43">
        <w:rPr>
          <w:rFonts w:ascii="Times New Roman" w:hAnsi="Times New Roman" w:cs="Times New Roman"/>
        </w:rPr>
        <w:t>S</w:t>
      </w:r>
      <w:r w:rsidR="00EF6354" w:rsidRPr="00D10B43">
        <w:rPr>
          <w:rFonts w:ascii="Times New Roman" w:hAnsi="Times New Roman" w:cs="Times New Roman"/>
        </w:rPr>
        <w:t>onuç olarak; toplumsal hareketlerin kapsamının genişlemesi, etkisinin artması ve sürekliliğinde, demokratikleşme kadar sosyal medyanın da etkili olduğu görülmüştür.</w:t>
      </w:r>
    </w:p>
    <w:bookmarkEnd w:id="0"/>
    <w:p w14:paraId="38806379" w14:textId="5442889E" w:rsidR="00661528" w:rsidRPr="00E6656F" w:rsidRDefault="00EF6354" w:rsidP="003B265C">
      <w:pPr>
        <w:spacing w:after="120" w:line="264" w:lineRule="auto"/>
        <w:ind w:firstLine="567"/>
        <w:jc w:val="both"/>
        <w:rPr>
          <w:rFonts w:ascii="Times New Roman" w:hAnsi="Times New Roman" w:cs="Times New Roman"/>
          <w:b/>
        </w:rPr>
      </w:pPr>
      <w:r w:rsidRPr="0040371E">
        <w:rPr>
          <w:rFonts w:ascii="Times New Roman" w:hAnsi="Times New Roman" w:cs="Times New Roman"/>
          <w:b/>
        </w:rPr>
        <w:t xml:space="preserve">Anahtar Kelimeler: </w:t>
      </w:r>
      <w:r w:rsidRPr="0040371E">
        <w:rPr>
          <w:rFonts w:ascii="Times New Roman" w:hAnsi="Times New Roman" w:cs="Times New Roman"/>
        </w:rPr>
        <w:t>İletişim Çalışmaları, Toplumsal Hareketler, Sosyal Medya, İçerik Analizi.</w:t>
      </w:r>
    </w:p>
    <w:p w14:paraId="47C7C116" w14:textId="1DCD71F4" w:rsidR="00EF6354" w:rsidRPr="00F32689" w:rsidRDefault="00661528" w:rsidP="00661528">
      <w:pPr>
        <w:jc w:val="both"/>
        <w:rPr>
          <w:rFonts w:ascii="Times New Roman" w:hAnsi="Times New Roman" w:cs="Times New Roman"/>
          <w:b/>
        </w:rPr>
      </w:pPr>
      <w:r w:rsidRPr="00F32689">
        <w:rPr>
          <w:rFonts w:ascii="Times New Roman" w:hAnsi="Times New Roman" w:cs="Times New Roman"/>
          <w:b/>
        </w:rPr>
        <w:t>Abstract</w:t>
      </w:r>
    </w:p>
    <w:p w14:paraId="6E8B002E" w14:textId="77777777" w:rsidR="00765E74" w:rsidRDefault="009B4451" w:rsidP="0040371E">
      <w:pPr>
        <w:spacing w:after="120" w:line="264" w:lineRule="auto"/>
        <w:ind w:firstLine="567"/>
        <w:jc w:val="both"/>
        <w:rPr>
          <w:rFonts w:ascii="Times New Roman" w:hAnsi="Times New Roman" w:cs="Times New Roman"/>
        </w:rPr>
      </w:pPr>
      <w:r w:rsidRPr="0040371E">
        <w:rPr>
          <w:rFonts w:ascii="Times New Roman" w:hAnsi="Times New Roman" w:cs="Times New Roman"/>
        </w:rPr>
        <w:t xml:space="preserve">Among the main purposes of social movements that emerged with the dissatisfaction with the social structure; There are efforts to improve the order in which individuals live or their existing rights. These movements, which have been grouped as "old" and "new" in recent years, have diversified, taken new forms, and even increased their influence since the 1960s. As a result of the transformations in the political and social fields; The definition of "new" in social movements has also led to the emergence of differences in the purpose, value, emotion, organization, and methods of individuals. In particular, social movements have been affected by the structural transformation process that has occurred with modernization, digitalization, and the new communication technologies spreading more and more into our lives, and these movements have begun to occur in a more atomized way. Thanks to the social platforms that started to be established in the 2000s and gained prevalence and popularity with Facebook, the individuals in social movements began to express themselves through these platforms. </w:t>
      </w:r>
    </w:p>
    <w:p w14:paraId="2191FEC1" w14:textId="77777777" w:rsidR="00B02932" w:rsidRDefault="00B02932" w:rsidP="0040371E">
      <w:pPr>
        <w:spacing w:after="120" w:line="264" w:lineRule="auto"/>
        <w:ind w:firstLine="567"/>
        <w:jc w:val="both"/>
        <w:rPr>
          <w:rFonts w:ascii="Times New Roman" w:hAnsi="Times New Roman" w:cs="Times New Roman"/>
        </w:rPr>
      </w:pPr>
      <w:r w:rsidRPr="00B02932">
        <w:rPr>
          <w:rFonts w:ascii="Times New Roman" w:hAnsi="Times New Roman" w:cs="Times New Roman"/>
        </w:rPr>
        <w:t xml:space="preserve">In this study, a literature review was conducted on the change and transformation of social movements that took place between 2000 and 2022. Subsequently, an analysis on the transformation of the prominent social movements between these years has been put </w:t>
      </w:r>
      <w:r w:rsidRPr="00B02932">
        <w:rPr>
          <w:rFonts w:ascii="Times New Roman" w:hAnsi="Times New Roman" w:cs="Times New Roman"/>
        </w:rPr>
        <w:lastRenderedPageBreak/>
        <w:t>forward. Content analysis method was used in the review process. As a result; It has been seen that social media is as effective as democratization in the expansion of the scope, increase and continuity of the social movements.</w:t>
      </w:r>
    </w:p>
    <w:p w14:paraId="2C0F1DB4" w14:textId="7192A35C" w:rsidR="00EF6354" w:rsidRPr="0040371E" w:rsidRDefault="00EF6354" w:rsidP="0040371E">
      <w:pPr>
        <w:spacing w:after="120" w:line="264" w:lineRule="auto"/>
        <w:ind w:firstLine="567"/>
        <w:jc w:val="both"/>
        <w:rPr>
          <w:rFonts w:ascii="Times New Roman" w:hAnsi="Times New Roman" w:cs="Times New Roman"/>
        </w:rPr>
      </w:pPr>
      <w:r w:rsidRPr="0040371E">
        <w:rPr>
          <w:rFonts w:ascii="Times New Roman" w:hAnsi="Times New Roman" w:cs="Times New Roman"/>
          <w:b/>
        </w:rPr>
        <w:t xml:space="preserve">Keywords: </w:t>
      </w:r>
      <w:r w:rsidRPr="0040371E">
        <w:rPr>
          <w:rFonts w:ascii="Times New Roman" w:hAnsi="Times New Roman" w:cs="Times New Roman"/>
        </w:rPr>
        <w:t>Communication Studies, Social Mowements, Social Media, Content Analysis.</w:t>
      </w:r>
    </w:p>
    <w:sectPr w:rsidR="00EF6354" w:rsidRPr="0040371E" w:rsidSect="00F065D4">
      <w:pgSz w:w="9072" w:h="1360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6919D" w14:textId="77777777" w:rsidR="00845363" w:rsidRDefault="00845363" w:rsidP="00DC022C">
      <w:pPr>
        <w:spacing w:after="0" w:line="240" w:lineRule="auto"/>
      </w:pPr>
      <w:r>
        <w:separator/>
      </w:r>
    </w:p>
  </w:endnote>
  <w:endnote w:type="continuationSeparator" w:id="0">
    <w:p w14:paraId="697F4A9A" w14:textId="77777777" w:rsidR="00845363" w:rsidRDefault="00845363" w:rsidP="00DC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Bold">
    <w:altName w:val="Klee One"/>
    <w:panose1 w:val="00000000000000000000"/>
    <w:charset w:val="80"/>
    <w:family w:val="auto"/>
    <w:notTrueType/>
    <w:pitch w:val="default"/>
    <w:sig w:usb0="00000003" w:usb1="08070000" w:usb2="00000010" w:usb3="00000000" w:csb0="0002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CA913" w14:textId="77777777" w:rsidR="00845363" w:rsidRDefault="00845363" w:rsidP="00DC022C">
      <w:pPr>
        <w:spacing w:after="0" w:line="240" w:lineRule="auto"/>
      </w:pPr>
      <w:r>
        <w:separator/>
      </w:r>
    </w:p>
  </w:footnote>
  <w:footnote w:type="continuationSeparator" w:id="0">
    <w:p w14:paraId="202C31A7" w14:textId="77777777" w:rsidR="00845363" w:rsidRDefault="00845363" w:rsidP="00DC022C">
      <w:pPr>
        <w:spacing w:after="0" w:line="240" w:lineRule="auto"/>
      </w:pPr>
      <w:r>
        <w:continuationSeparator/>
      </w:r>
    </w:p>
  </w:footnote>
  <w:footnote w:id="1">
    <w:p w14:paraId="6893BE5D" w14:textId="2AB375E2" w:rsidR="00DC022C" w:rsidRPr="009E376A" w:rsidRDefault="00DC022C" w:rsidP="009E376A">
      <w:pPr>
        <w:pStyle w:val="DipnotMetni"/>
        <w:spacing w:after="120" w:line="264" w:lineRule="auto"/>
        <w:jc w:val="both"/>
        <w:rPr>
          <w:rFonts w:ascii="Times New Roman" w:hAnsi="Times New Roman" w:cs="Times New Roman"/>
          <w:sz w:val="22"/>
          <w:szCs w:val="22"/>
        </w:rPr>
      </w:pPr>
      <w:r w:rsidRPr="009E376A">
        <w:rPr>
          <w:rStyle w:val="DipnotBavurusu"/>
          <w:rFonts w:ascii="Times New Roman" w:hAnsi="Times New Roman" w:cs="Times New Roman"/>
          <w:sz w:val="22"/>
          <w:szCs w:val="22"/>
        </w:rPr>
        <w:footnoteRef/>
      </w:r>
      <w:r w:rsidRPr="009E376A">
        <w:rPr>
          <w:rFonts w:ascii="Times New Roman" w:hAnsi="Times New Roman" w:cs="Times New Roman"/>
          <w:sz w:val="22"/>
          <w:szCs w:val="22"/>
        </w:rPr>
        <w:t xml:space="preserve"> </w:t>
      </w:r>
      <w:r w:rsidRPr="009E376A">
        <w:rPr>
          <w:rFonts w:ascii="Times New Roman" w:eastAsia="Palatino Linotype,Bold" w:hAnsi="Times New Roman" w:cs="Times New Roman"/>
          <w:color w:val="000000" w:themeColor="text1"/>
          <w:sz w:val="22"/>
          <w:szCs w:val="22"/>
        </w:rPr>
        <w:t>Doç. Dr.</w:t>
      </w:r>
      <w:r w:rsidR="003F4261">
        <w:rPr>
          <w:rFonts w:ascii="Times New Roman" w:eastAsia="Palatino Linotype,Bold" w:hAnsi="Times New Roman" w:cs="Times New Roman"/>
          <w:color w:val="000000" w:themeColor="text1"/>
          <w:sz w:val="22"/>
          <w:szCs w:val="22"/>
        </w:rPr>
        <w:t xml:space="preserve"> Onur TAYDAŞ, </w:t>
      </w:r>
      <w:r w:rsidRPr="009E376A">
        <w:rPr>
          <w:rFonts w:ascii="Times New Roman" w:eastAsia="Palatino Linotype,Bold" w:hAnsi="Times New Roman" w:cs="Times New Roman"/>
          <w:color w:val="000000" w:themeColor="text1"/>
          <w:sz w:val="22"/>
          <w:szCs w:val="22"/>
        </w:rPr>
        <w:t>Sivas Cumhuriyet Üniversitesi</w:t>
      </w:r>
      <w:r w:rsidR="003F4261">
        <w:rPr>
          <w:rFonts w:ascii="Times New Roman" w:eastAsia="Palatino Linotype,Bold" w:hAnsi="Times New Roman" w:cs="Times New Roman"/>
          <w:color w:val="000000" w:themeColor="text1"/>
          <w:sz w:val="22"/>
          <w:szCs w:val="22"/>
        </w:rPr>
        <w:t xml:space="preserve"> </w:t>
      </w:r>
      <w:r w:rsidRPr="009E376A">
        <w:rPr>
          <w:rFonts w:ascii="Times New Roman" w:eastAsia="Palatino Linotype,Bold" w:hAnsi="Times New Roman" w:cs="Times New Roman"/>
          <w:color w:val="000000" w:themeColor="text1"/>
          <w:sz w:val="22"/>
          <w:szCs w:val="22"/>
        </w:rPr>
        <w:t xml:space="preserve">İletişim </w:t>
      </w:r>
      <w:r w:rsidR="003F4261">
        <w:rPr>
          <w:rFonts w:ascii="Times New Roman" w:eastAsia="Palatino Linotype,Bold" w:hAnsi="Times New Roman" w:cs="Times New Roman"/>
          <w:color w:val="000000" w:themeColor="text1"/>
          <w:sz w:val="22"/>
          <w:szCs w:val="22"/>
        </w:rPr>
        <w:t>Fakültesi Öğretim Üyesi, Sivas-Türkiye</w:t>
      </w:r>
      <w:r w:rsidR="009E376A" w:rsidRPr="009E376A">
        <w:rPr>
          <w:rFonts w:ascii="Times New Roman" w:eastAsia="Palatino Linotype,Bold" w:hAnsi="Times New Roman" w:cs="Times New Roman"/>
          <w:color w:val="000000" w:themeColor="text1"/>
          <w:sz w:val="22"/>
          <w:szCs w:val="22"/>
        </w:rPr>
        <w:t xml:space="preserve">, </w:t>
      </w:r>
      <w:r w:rsidR="003F4261" w:rsidRPr="003F4261">
        <w:rPr>
          <w:rFonts w:ascii="Times New Roman" w:eastAsia="Palatino Linotype,Bold" w:hAnsi="Times New Roman" w:cs="Times New Roman"/>
          <w:color w:val="000000" w:themeColor="text1"/>
          <w:sz w:val="22"/>
          <w:szCs w:val="22"/>
        </w:rPr>
        <w:t>onurtaydas@cumhuriyet.edu.tr</w:t>
      </w:r>
      <w:r w:rsidR="003F4261">
        <w:rPr>
          <w:rFonts w:ascii="Times New Roman" w:eastAsia="Palatino Linotype,Bold" w:hAnsi="Times New Roman" w:cs="Times New Roman"/>
          <w:color w:val="000000" w:themeColor="text1"/>
          <w:sz w:val="22"/>
          <w:szCs w:val="22"/>
        </w:rPr>
        <w:t xml:space="preserve">, ORCID: </w:t>
      </w:r>
      <w:r w:rsidR="003F4261" w:rsidRPr="003F4261">
        <w:rPr>
          <w:rFonts w:ascii="Times New Roman" w:eastAsia="Palatino Linotype,Bold" w:hAnsi="Times New Roman" w:cs="Times New Roman"/>
          <w:color w:val="000000" w:themeColor="text1"/>
          <w:sz w:val="22"/>
          <w:szCs w:val="22"/>
        </w:rPr>
        <w:t>0000-0002-5068-8988</w:t>
      </w:r>
    </w:p>
  </w:footnote>
  <w:footnote w:id="2">
    <w:p w14:paraId="58604D91" w14:textId="3D4A520C" w:rsidR="009E376A" w:rsidRDefault="009E376A" w:rsidP="009E376A">
      <w:pPr>
        <w:pStyle w:val="DipnotMetni"/>
        <w:spacing w:after="120" w:line="264" w:lineRule="auto"/>
        <w:jc w:val="both"/>
      </w:pPr>
      <w:r w:rsidRPr="009E376A">
        <w:rPr>
          <w:rStyle w:val="DipnotBavurusu"/>
          <w:rFonts w:ascii="Times New Roman" w:hAnsi="Times New Roman" w:cs="Times New Roman"/>
          <w:sz w:val="22"/>
          <w:szCs w:val="22"/>
        </w:rPr>
        <w:footnoteRef/>
      </w:r>
      <w:r w:rsidR="00E66ECC">
        <w:rPr>
          <w:rFonts w:ascii="Times New Roman" w:hAnsi="Times New Roman" w:cs="Times New Roman"/>
          <w:sz w:val="22"/>
          <w:szCs w:val="22"/>
        </w:rPr>
        <w:t xml:space="preserve"> </w:t>
      </w:r>
      <w:r w:rsidR="00661528">
        <w:rPr>
          <w:rFonts w:ascii="Times New Roman" w:hAnsi="Times New Roman" w:cs="Times New Roman"/>
          <w:sz w:val="22"/>
          <w:szCs w:val="22"/>
        </w:rPr>
        <w:t xml:space="preserve">Araştırmacı, </w:t>
      </w:r>
      <w:r w:rsidR="003F4261">
        <w:rPr>
          <w:rFonts w:ascii="Times New Roman" w:hAnsi="Times New Roman" w:cs="Times New Roman"/>
          <w:sz w:val="22"/>
          <w:szCs w:val="22"/>
        </w:rPr>
        <w:t xml:space="preserve">Sivas-Türkiye, </w:t>
      </w:r>
      <w:r w:rsidR="003F4261" w:rsidRPr="003F4261">
        <w:rPr>
          <w:rFonts w:ascii="Times New Roman" w:hAnsi="Times New Roman" w:cs="Times New Roman"/>
          <w:sz w:val="22"/>
          <w:szCs w:val="22"/>
        </w:rPr>
        <w:t>seherkvkk@gmail.com</w:t>
      </w:r>
      <w:r w:rsidR="003F4261">
        <w:rPr>
          <w:rFonts w:ascii="Times New Roman" w:hAnsi="Times New Roman" w:cs="Times New Roman"/>
          <w:sz w:val="22"/>
          <w:szCs w:val="22"/>
        </w:rPr>
        <w:t xml:space="preserve">, </w:t>
      </w:r>
      <w:r w:rsidR="00E66ECC">
        <w:rPr>
          <w:rFonts w:ascii="Times New Roman" w:hAnsi="Times New Roman" w:cs="Times New Roman"/>
          <w:sz w:val="22"/>
          <w:szCs w:val="22"/>
        </w:rPr>
        <w:t xml:space="preserve">ORCID: </w:t>
      </w:r>
      <w:r w:rsidR="003F4261">
        <w:rPr>
          <w:rFonts w:ascii="Times New Roman" w:hAnsi="Times New Roman" w:cs="Times New Roman"/>
          <w:sz w:val="22"/>
          <w:szCs w:val="22"/>
        </w:rPr>
        <w:t>0000-0002-7346-</w:t>
      </w:r>
      <w:r w:rsidR="00E66ECC">
        <w:rPr>
          <w:rFonts w:ascii="Times New Roman" w:hAnsi="Times New Roman" w:cs="Times New Roman"/>
          <w:sz w:val="22"/>
          <w:szCs w:val="22"/>
        </w:rPr>
        <w:t>9454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8AD"/>
    <w:rsid w:val="0008259F"/>
    <w:rsid w:val="00183AC7"/>
    <w:rsid w:val="003815C6"/>
    <w:rsid w:val="003B265C"/>
    <w:rsid w:val="003F4261"/>
    <w:rsid w:val="0040371E"/>
    <w:rsid w:val="005B5449"/>
    <w:rsid w:val="005C2EA5"/>
    <w:rsid w:val="006517F4"/>
    <w:rsid w:val="00661528"/>
    <w:rsid w:val="007520C6"/>
    <w:rsid w:val="00765E74"/>
    <w:rsid w:val="0082535E"/>
    <w:rsid w:val="00845363"/>
    <w:rsid w:val="0088192F"/>
    <w:rsid w:val="008B2722"/>
    <w:rsid w:val="008E01BF"/>
    <w:rsid w:val="009554FE"/>
    <w:rsid w:val="009B4451"/>
    <w:rsid w:val="009E376A"/>
    <w:rsid w:val="00A21DF7"/>
    <w:rsid w:val="00A904E5"/>
    <w:rsid w:val="00B02932"/>
    <w:rsid w:val="00CA5EB4"/>
    <w:rsid w:val="00CC28AD"/>
    <w:rsid w:val="00D10B43"/>
    <w:rsid w:val="00DC022C"/>
    <w:rsid w:val="00E6656F"/>
    <w:rsid w:val="00E66ECC"/>
    <w:rsid w:val="00E91F67"/>
    <w:rsid w:val="00EF6354"/>
    <w:rsid w:val="00F065D4"/>
    <w:rsid w:val="00F32689"/>
    <w:rsid w:val="00F457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5981"/>
  <w15:docId w15:val="{85687B57-1707-4120-B600-D2E36AC9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rPr>
      <w:sz w:val="16"/>
      <w:szCs w:val="16"/>
    </w:rPr>
  </w:style>
  <w:style w:type="paragraph" w:styleId="AklamaMetni">
    <w:name w:val="annotation text"/>
    <w:basedOn w:val="Normal"/>
    <w:link w:val="AklamaMetniChar"/>
    <w:uiPriority w:val="99"/>
    <w:pPr>
      <w:spacing w:line="240" w:lineRule="auto"/>
    </w:pPr>
    <w:rPr>
      <w:sz w:val="20"/>
      <w:szCs w:val="20"/>
    </w:rPr>
  </w:style>
  <w:style w:type="character" w:customStyle="1" w:styleId="AklamaMetniChar">
    <w:name w:val="Açıklama Metni Char"/>
    <w:basedOn w:val="VarsaylanParagrafYazTipi"/>
    <w:link w:val="AklamaMetni"/>
    <w:uiPriority w:val="99"/>
    <w:rPr>
      <w:sz w:val="20"/>
      <w:szCs w:val="20"/>
    </w:rPr>
  </w:style>
  <w:style w:type="paragraph" w:styleId="AklamaKonusu">
    <w:name w:val="annotation subject"/>
    <w:basedOn w:val="AklamaMetni"/>
    <w:next w:val="AklamaMetni"/>
    <w:link w:val="AklamaKonusuChar"/>
    <w:uiPriority w:val="99"/>
    <w:rPr>
      <w:b/>
      <w:bCs/>
    </w:rPr>
  </w:style>
  <w:style w:type="character" w:customStyle="1" w:styleId="AklamaKonusuChar">
    <w:name w:val="Açıklama Konusu Char"/>
    <w:basedOn w:val="AklamaMetniChar"/>
    <w:link w:val="AklamaKonusu"/>
    <w:uiPriority w:val="99"/>
    <w:rPr>
      <w:b/>
      <w:bCs/>
      <w:sz w:val="20"/>
      <w:szCs w:val="20"/>
    </w:rPr>
  </w:style>
  <w:style w:type="paragraph" w:styleId="HTMLncedenBiimlendirilmi">
    <w:name w:val="HTML Preformatted"/>
    <w:basedOn w:val="Normal"/>
    <w:link w:val="HTMLncedenBiimlendirilmiChar"/>
    <w:uiPriority w:val="99"/>
    <w:semiHidden/>
    <w:unhideWhenUsed/>
    <w:rsid w:val="005B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5B5449"/>
    <w:rPr>
      <w:rFonts w:ascii="Courier New" w:eastAsia="Times New Roman" w:hAnsi="Courier New" w:cs="Courier New"/>
      <w:sz w:val="20"/>
      <w:szCs w:val="20"/>
      <w:lang w:eastAsia="tr-TR"/>
    </w:rPr>
  </w:style>
  <w:style w:type="character" w:customStyle="1" w:styleId="y2iqfc">
    <w:name w:val="y2iqfc"/>
    <w:basedOn w:val="VarsaylanParagrafYazTipi"/>
    <w:rsid w:val="005B5449"/>
  </w:style>
  <w:style w:type="paragraph" w:styleId="BalonMetni">
    <w:name w:val="Balloon Text"/>
    <w:basedOn w:val="Normal"/>
    <w:link w:val="BalonMetniChar"/>
    <w:uiPriority w:val="99"/>
    <w:semiHidden/>
    <w:unhideWhenUsed/>
    <w:rsid w:val="00CA5E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5EB4"/>
    <w:rPr>
      <w:rFonts w:ascii="Tahoma" w:hAnsi="Tahoma" w:cs="Tahoma"/>
      <w:sz w:val="16"/>
      <w:szCs w:val="16"/>
    </w:rPr>
  </w:style>
  <w:style w:type="paragraph" w:styleId="DipnotMetni">
    <w:name w:val="footnote text"/>
    <w:basedOn w:val="Normal"/>
    <w:link w:val="DipnotMetniChar"/>
    <w:uiPriority w:val="99"/>
    <w:semiHidden/>
    <w:unhideWhenUsed/>
    <w:rsid w:val="00DC022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C022C"/>
    <w:rPr>
      <w:sz w:val="20"/>
      <w:szCs w:val="20"/>
    </w:rPr>
  </w:style>
  <w:style w:type="character" w:styleId="DipnotBavurusu">
    <w:name w:val="footnote reference"/>
    <w:basedOn w:val="VarsaylanParagrafYazTipi"/>
    <w:uiPriority w:val="99"/>
    <w:semiHidden/>
    <w:unhideWhenUsed/>
    <w:rsid w:val="00DC022C"/>
    <w:rPr>
      <w:vertAlign w:val="superscript"/>
    </w:rPr>
  </w:style>
  <w:style w:type="character" w:styleId="Kpr">
    <w:name w:val="Hyperlink"/>
    <w:basedOn w:val="VarsaylanParagrafYazTipi"/>
    <w:uiPriority w:val="99"/>
    <w:unhideWhenUsed/>
    <w:rsid w:val="00661528"/>
    <w:rPr>
      <w:color w:val="0000FF" w:themeColor="hyperlink"/>
      <w:u w:val="single"/>
    </w:rPr>
  </w:style>
  <w:style w:type="character" w:styleId="zmlenmeyenBahsetme">
    <w:name w:val="Unresolved Mention"/>
    <w:basedOn w:val="VarsaylanParagrafYazTipi"/>
    <w:uiPriority w:val="99"/>
    <w:semiHidden/>
    <w:unhideWhenUsed/>
    <w:rsid w:val="00661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280733">
      <w:bodyDiv w:val="1"/>
      <w:marLeft w:val="0"/>
      <w:marRight w:val="0"/>
      <w:marTop w:val="0"/>
      <w:marBottom w:val="0"/>
      <w:divBdr>
        <w:top w:val="none" w:sz="0" w:space="0" w:color="auto"/>
        <w:left w:val="none" w:sz="0" w:space="0" w:color="auto"/>
        <w:bottom w:val="none" w:sz="0" w:space="0" w:color="auto"/>
        <w:right w:val="none" w:sz="0" w:space="0" w:color="auto"/>
      </w:divBdr>
    </w:div>
    <w:div w:id="1876430679">
      <w:bodyDiv w:val="1"/>
      <w:marLeft w:val="0"/>
      <w:marRight w:val="0"/>
      <w:marTop w:val="0"/>
      <w:marBottom w:val="0"/>
      <w:divBdr>
        <w:top w:val="none" w:sz="0" w:space="0" w:color="auto"/>
        <w:left w:val="none" w:sz="0" w:space="0" w:color="auto"/>
        <w:bottom w:val="none" w:sz="0" w:space="0" w:color="auto"/>
        <w:right w:val="none" w:sz="0" w:space="0" w:color="auto"/>
      </w:divBdr>
    </w:div>
    <w:div w:id="1983466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cd:customData xmlns="wpsx://www.wps.xxx/android/officeDocument/2013/mofficeCustomData" xmlns:mcd="wpsx://www.wps.xxx/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cd:customData xmlns="wpsx://www.wps.xxx/android/officeDocument/2013/mofficeCustomData" xmlns:mcd="wpsx://www.wps.xxx/android/officeDocument/2013/mofficeCustomData" version="2">
  <mcd:comments/>
</mcd:customData>
</file>

<file path=customXml/item4.xml><?xml version="1.0" encoding="utf-8"?>
<mcd:customData xmlns="wpsx://www.wps.xxx/android/officeDocument/2013/mofficeCustomData" xmlns:mcd="wpsx://www.wps.xxx/android/officeDocument/2013/mofficeCustomData" version="2">
  <mcd:comments/>
</mcd:customData>
</file>

<file path=customXml/item5.xml><?xml version="1.0" encoding="utf-8"?>
<mcd:customData xmlns="wpsx://www.wps.xxx/android/officeDocument/2013/mofficeCustomData" xmlns:mcd="wpsx://www.wps.xxx/android/officeDocument/2013/mofficeCustomData" version="2">
  <mcd:comments/>
</mcd:customData>
</file>

<file path=customXml/item6.xml><?xml version="1.0" encoding="utf-8"?>
<mcd:customData xmlns="wpsx://www.wps.xxx/android/officeDocument/2013/mofficeCustomData" xmlns:mcd="wpsx://www.wps.xxx/android/officeDocument/2013/mofficeCustomData" version="2">
  <mcd:comments/>
</mcd:customData>
</file>

<file path=customXml/item7.xml><?xml version="1.0" encoding="utf-8"?>
<mcd:customData xmlns="wpsx://www.wps.xxx/android/officeDocument/2013/mofficeCustomData" xmlns:mcd="wpsx://www.wps.xxx/android/officeDocument/2013/mofficeCustomData" version="2">
  <mcd:comments/>
</mcd:customData>
</file>

<file path=customXml/itemProps1.xml><?xml version="1.0" encoding="utf-8"?>
<ds:datastoreItem xmlns:ds="http://schemas.openxmlformats.org/officeDocument/2006/customXml" ds:itemID="{8AFE9D58-7C92-4C45-A6B8-88B884F905BB}">
  <ds:schemaRefs>
    <ds:schemaRef ds:uri="wpsx://www.wps.xxx/android/officeDocument/2013/mofficeCustomData"/>
  </ds:schemaRefs>
</ds:datastoreItem>
</file>

<file path=customXml/itemProps2.xml><?xml version="1.0" encoding="utf-8"?>
<ds:datastoreItem xmlns:ds="http://schemas.openxmlformats.org/officeDocument/2006/customXml" ds:itemID="{F508336E-622B-419D-AC08-FF985F44B75A}">
  <ds:schemaRefs>
    <ds:schemaRef ds:uri="http://schemas.openxmlformats.org/officeDocument/2006/bibliography"/>
  </ds:schemaRefs>
</ds:datastoreItem>
</file>

<file path=customXml/itemProps3.xml><?xml version="1.0" encoding="utf-8"?>
<ds:datastoreItem xmlns:ds="http://schemas.openxmlformats.org/officeDocument/2006/customXml" ds:itemID="{0F31D6A0-7590-4D91-84D1-6DC6128567CE}">
  <ds:schemaRefs>
    <ds:schemaRef ds:uri="wpsx://www.wps.xxx/android/officeDocument/2013/mofficeCustomData"/>
  </ds:schemaRefs>
</ds:datastoreItem>
</file>

<file path=customXml/itemProps4.xml><?xml version="1.0" encoding="utf-8"?>
<ds:datastoreItem xmlns:ds="http://schemas.openxmlformats.org/officeDocument/2006/customXml" ds:itemID="{628087D7-82C7-4D25-8B76-66D22FC0720F}">
  <ds:schemaRefs>
    <ds:schemaRef ds:uri="wpsx://www.wps.xxx/android/officeDocument/2013/mofficeCustomData"/>
  </ds:schemaRefs>
</ds:datastoreItem>
</file>

<file path=customXml/itemProps5.xml><?xml version="1.0" encoding="utf-8"?>
<ds:datastoreItem xmlns:ds="http://schemas.openxmlformats.org/officeDocument/2006/customXml" ds:itemID="{AED902E1-65AF-4F3F-8270-A5CB04A455C2}">
  <ds:schemaRefs>
    <ds:schemaRef ds:uri="wpsx://www.wps.xxx/android/officeDocument/2013/mofficeCustomData"/>
  </ds:schemaRefs>
</ds:datastoreItem>
</file>

<file path=customXml/itemProps6.xml><?xml version="1.0" encoding="utf-8"?>
<ds:datastoreItem xmlns:ds="http://schemas.openxmlformats.org/officeDocument/2006/customXml" ds:itemID="{8514E7A9-8596-415B-8EDB-D78F9DDCDD8E}">
  <ds:schemaRefs>
    <ds:schemaRef ds:uri="wpsx://www.wps.xxx/android/officeDocument/2013/mofficeCustomData"/>
  </ds:schemaRefs>
</ds:datastoreItem>
</file>

<file path=customXml/itemProps7.xml><?xml version="1.0" encoding="utf-8"?>
<ds:datastoreItem xmlns:ds="http://schemas.openxmlformats.org/officeDocument/2006/customXml" ds:itemID="{D376E883-10D8-499B-A24F-CA8E570EBD0E}">
  <ds:schemaRefs>
    <ds:schemaRef ds:uri="wpsx://www.wps.xxx/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546</Words>
  <Characters>3116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Onur TAYDAŞ</cp:lastModifiedBy>
  <cp:revision>14</cp:revision>
  <dcterms:created xsi:type="dcterms:W3CDTF">2022-09-23T19:33:00Z</dcterms:created>
  <dcterms:modified xsi:type="dcterms:W3CDTF">2022-09-26T14:12:00Z</dcterms:modified>
</cp:coreProperties>
</file>